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F7" w:rsidRPr="007F2CF7" w:rsidRDefault="007F2CF7" w:rsidP="007F2CF7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2CF7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7F2CF7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7F2CF7">
        <w:rPr>
          <w:rFonts w:ascii="Times New Roman" w:hAnsi="Times New Roman" w:cs="Times New Roman"/>
          <w:sz w:val="28"/>
          <w:szCs w:val="28"/>
        </w:rPr>
        <w:br/>
      </w:r>
    </w:p>
    <w:p w:rsidR="007F2CF7" w:rsidRPr="007F2CF7" w:rsidRDefault="007F2CF7" w:rsidP="007F2CF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F2CF7" w:rsidRPr="007F2CF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2CF7" w:rsidRPr="007F2CF7" w:rsidRDefault="007F2CF7" w:rsidP="007F2C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2CF7">
              <w:rPr>
                <w:rFonts w:ascii="Times New Roman" w:hAnsi="Times New Roman" w:cs="Times New Roman"/>
                <w:sz w:val="28"/>
                <w:szCs w:val="28"/>
              </w:rPr>
              <w:t>3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2CF7" w:rsidRPr="007F2CF7" w:rsidRDefault="007F2CF7" w:rsidP="007F2CF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CF7">
              <w:rPr>
                <w:rFonts w:ascii="Times New Roman" w:hAnsi="Times New Roman" w:cs="Times New Roman"/>
                <w:sz w:val="28"/>
                <w:szCs w:val="28"/>
              </w:rPr>
              <w:t>N 54-ОЗ</w:t>
            </w:r>
          </w:p>
        </w:tc>
      </w:tr>
    </w:tbl>
    <w:p w:rsidR="007F2CF7" w:rsidRPr="007F2CF7" w:rsidRDefault="007F2CF7" w:rsidP="007F2CF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7F2CF7" w:rsidRPr="007F2CF7" w:rsidRDefault="007F2CF7" w:rsidP="007F2CF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ЗАКОН</w:t>
      </w:r>
    </w:p>
    <w:p w:rsidR="007F2CF7" w:rsidRPr="007F2CF7" w:rsidRDefault="007F2CF7" w:rsidP="007F2CF7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НОВОСИБИРСКОЙ</w:t>
      </w: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ОБЛАСТИ ПО ВОПРОСУ РЕАЛИЗАЦИИ ОТДЕЛЬНЫХ ПОЛОЖЕНИЙ</w:t>
      </w: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ФЕДЕРАЛЬНОГО ЗАКОНОДАТЕЛЬСТВА О ЦИФРОВЫХ</w:t>
      </w:r>
    </w:p>
    <w:p w:rsidR="007F2CF7" w:rsidRPr="007F2CF7" w:rsidRDefault="007F2CF7" w:rsidP="007F2C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ФИНАНСОВЫХ АКТИВАХ, ЦИФРОВОЙ ВАЛЮТЕ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Принят</w:t>
      </w: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от 28.01.2021 N 54-ЗС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2CF7" w:rsidRPr="007F2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CF7" w:rsidRPr="007F2CF7" w:rsidRDefault="007F2CF7" w:rsidP="007F2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CF7">
              <w:rPr>
                <w:rFonts w:ascii="Times New Roman" w:hAnsi="Times New Roman" w:cs="Times New Roman"/>
                <w:sz w:val="28"/>
                <w:szCs w:val="28"/>
              </w:rPr>
              <w:t xml:space="preserve">Ст. 1 </w:t>
            </w:r>
            <w:hyperlink w:anchor="P34" w:history="1">
              <w:r w:rsidRPr="007F2CF7">
                <w:rPr>
                  <w:rFonts w:ascii="Times New Roman" w:hAnsi="Times New Roman" w:cs="Times New Roman"/>
                  <w:sz w:val="28"/>
                  <w:szCs w:val="28"/>
                </w:rPr>
                <w:t>вступает</w:t>
              </w:r>
            </w:hyperlink>
            <w:r w:rsidRPr="007F2CF7">
              <w:rPr>
                <w:rFonts w:ascii="Times New Roman" w:hAnsi="Times New Roman" w:cs="Times New Roman"/>
                <w:sz w:val="28"/>
                <w:szCs w:val="28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CF7" w:rsidRPr="007F2CF7" w:rsidRDefault="007F2CF7" w:rsidP="007F2CF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7F2CF7">
        <w:rPr>
          <w:rFonts w:ascii="Times New Roman" w:hAnsi="Times New Roman" w:cs="Times New Roman"/>
          <w:sz w:val="28"/>
          <w:szCs w:val="28"/>
        </w:rPr>
        <w:t>Статья 1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7F2CF7">
          <w:rPr>
            <w:rFonts w:ascii="Times New Roman" w:hAnsi="Times New Roman" w:cs="Times New Roman"/>
            <w:sz w:val="28"/>
            <w:szCs w:val="28"/>
          </w:rPr>
          <w:t>статью 4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11 мая 2000 года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 (с изменениями, внесенными Законами Новосибирской области от 13 июля 2000 года N 112-ОЗ, от 27 декабря 2002 года N 87-ОЗ, от 16 октября 2003 года N 151-ОЗ, от 6 апреля 2005 года N 289-ОЗ, от 4 ноября 2005 года N 339-ОЗ, от 3 марта 2006 года N 6-ОЗ, от 16 декабря 2006 года N 84-ОЗ, от 15 декабря 2007 года N 171-ОЗ, от 15 декабря 2007 года N 173-ОЗ, от 2 июля 2008 года N 248-ОЗ, от 6 апреля 2009 года N 325-ОЗ, от 30 ноября 2009 года N 407-ОЗ, от 29 марта 2010 года N 474-ОЗ, от 5 апреля 2010 года N 469-ОЗ, от 2 декабря 2010 года N 33-ОЗ, от 5 июля 2011 года N 108-ОЗ, от 22 февраля 2012 года N 187-ОЗ, от 29 марта 2012 года N 197-ОЗ, от 29 марта 2012 года N 202-ОЗ, от 5 марта 2013 года N 304-ОЗ, от 5 марта 2013 года N 305-ОЗ, от 10 декабря 2013 года N 413-ОЗ, от 24 ноября 2014 года N 483-ОЗ, от 23 декабря 2014 года N 514-ОЗ, от 26 февраля 2015 года N 525-ОЗ, от 3 февраля 2016 года N 32-ОЗ, от 5 мая 2016 года N 53-ОЗ, от 5 декабря 2016 года N 107-ОЗ, от 31 января 2017 года N 134-ОЗ, от 29 мая 2017 года N 172-ОЗ, от 1 июля 2019 года N 384-ОЗ, от 9 октября 2019 года N 418-ОЗ, от 14 июля 2020 года N 495-ОЗ, от 10 ноября 2020 года N 20-ОЗ) изменение, дополнив </w:t>
      </w:r>
      <w:hyperlink r:id="rId6" w:history="1">
        <w:r w:rsidRPr="007F2CF7">
          <w:rPr>
            <w:rFonts w:ascii="Times New Roman" w:hAnsi="Times New Roman" w:cs="Times New Roman"/>
            <w:sz w:val="28"/>
            <w:szCs w:val="28"/>
          </w:rPr>
          <w:t>абзац первый пункта 6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после слов "акций (долей участия, паев в уставных (складочных) капиталах организаций)," словами "цифровых финансовых активов, цифровой валюты,".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2CF7" w:rsidRPr="007F2C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CF7" w:rsidRPr="007F2CF7" w:rsidRDefault="007F2CF7" w:rsidP="007F2C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CF7">
              <w:rPr>
                <w:rFonts w:ascii="Times New Roman" w:hAnsi="Times New Roman" w:cs="Times New Roman"/>
                <w:sz w:val="28"/>
                <w:szCs w:val="28"/>
              </w:rPr>
              <w:t xml:space="preserve">Ст. 2 </w:t>
            </w:r>
            <w:hyperlink w:anchor="P34" w:history="1">
              <w:r w:rsidRPr="007F2CF7">
                <w:rPr>
                  <w:rFonts w:ascii="Times New Roman" w:hAnsi="Times New Roman" w:cs="Times New Roman"/>
                  <w:sz w:val="28"/>
                  <w:szCs w:val="28"/>
                </w:rPr>
                <w:t>вступает</w:t>
              </w:r>
            </w:hyperlink>
            <w:r w:rsidRPr="007F2CF7">
              <w:rPr>
                <w:rFonts w:ascii="Times New Roman" w:hAnsi="Times New Roman" w:cs="Times New Roman"/>
                <w:sz w:val="28"/>
                <w:szCs w:val="28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CF7" w:rsidRPr="007F2CF7" w:rsidRDefault="007F2CF7" w:rsidP="007F2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CF7" w:rsidRPr="007F2CF7" w:rsidRDefault="007F2CF7" w:rsidP="007F2CF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7F2CF7">
        <w:rPr>
          <w:rFonts w:ascii="Times New Roman" w:hAnsi="Times New Roman" w:cs="Times New Roman"/>
          <w:sz w:val="28"/>
          <w:szCs w:val="28"/>
        </w:rPr>
        <w:t>Статья 2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7F2CF7">
          <w:rPr>
            <w:rFonts w:ascii="Times New Roman" w:hAnsi="Times New Roman" w:cs="Times New Roman"/>
            <w:sz w:val="28"/>
            <w:szCs w:val="28"/>
          </w:rPr>
          <w:t>статью 5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25 декабря 2006 года N 81-ОЗ "О статусе депутата Законодательного Собрания Новосибирской области" (с изменениями, внесенными Законами Новосибирской области от 15 октября 2007 года N 135-ОЗ, от 5 декабря 2008 года N 291-ОЗ, от 8 июня 2009 года N 339-ОЗ, от 15 июля 2010 года N 517-ОЗ, от 5 мая 2011 года N 68-ОЗ, от 28 ноября 2011 года N 161-ОЗ, от 29 марта 2012 года N 202-ОЗ, от 11 февраля 2013 года N 294-ОЗ, от 5 марта 2013 года N 305-ОЗ, от 5 июля 2013 года N 354-ОЗ, от 26 февраля 2015 года N 525-ОЗ, от 23 ноября 2015 года N 14-ОЗ, от 3 февраля 2016 года N 32-ОЗ, от 5 мая 2016 года N 53-ОЗ, от 5 мая 2016 года N 58-ОЗ, от 5 июля 2017 года N 181-ОЗ, от 5 июля 2017 года N 189-ОЗ, от 3 октября 2017 года N 209-ОЗ, от 4 марта 2019 года N 352-ОЗ, от 14 июля 2020 года N 497-ОЗ, от 10 ноября 2020 года N 20-ОЗ) изменение, дополнив </w:t>
      </w:r>
      <w:hyperlink r:id="rId8" w:history="1">
        <w:r w:rsidRPr="007F2CF7">
          <w:rPr>
            <w:rFonts w:ascii="Times New Roman" w:hAnsi="Times New Roman" w:cs="Times New Roman"/>
            <w:sz w:val="28"/>
            <w:szCs w:val="28"/>
          </w:rPr>
          <w:t>абзац третий части 6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после слов "акций (долей участия, паев в уставных (складочных) капиталах организаций)," словами "цифровых финансовых активов, цифровой валюты,".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Статья 3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F2CF7">
          <w:rPr>
            <w:rFonts w:ascii="Times New Roman" w:hAnsi="Times New Roman" w:cs="Times New Roman"/>
            <w:sz w:val="28"/>
            <w:szCs w:val="28"/>
          </w:rPr>
          <w:t>Установить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, что в период с 1 января по 30 июня 2021 года граждане, претендующие на замещение должности главы местной администрации по контракту, муниципальной должности, вместе со сведениями, представляемыми в соответствии с </w:t>
      </w:r>
      <w:hyperlink r:id="rId10" w:history="1">
        <w:r w:rsidRPr="007F2C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Новосибирской области от 10 ноября 2017 года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 по форме </w:t>
      </w:r>
      <w:hyperlink r:id="rId11" w:history="1">
        <w:r w:rsidRPr="007F2CF7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12" w:history="1">
        <w:r w:rsidRPr="007F2CF7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</w:t>
      </w:r>
      <w:r w:rsidRPr="007F2CF7">
        <w:rPr>
          <w:rFonts w:ascii="Times New Roman" w:hAnsi="Times New Roman" w:cs="Times New Roman"/>
          <w:sz w:val="28"/>
          <w:szCs w:val="28"/>
        </w:rPr>
        <w:lastRenderedPageBreak/>
        <w:t>согласно приложению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Статья 4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7F2CF7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10 дней после дня его официального опубликования, за исключением </w:t>
      </w:r>
      <w:hyperlink w:anchor="P19" w:history="1">
        <w:r w:rsidRPr="007F2CF7">
          <w:rPr>
            <w:rFonts w:ascii="Times New Roman" w:hAnsi="Times New Roman" w:cs="Times New Roman"/>
            <w:sz w:val="28"/>
            <w:szCs w:val="28"/>
          </w:rPr>
          <w:t>статей 1</w:t>
        </w:r>
      </w:hyperlink>
      <w:r w:rsidRPr="007F2CF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" w:history="1">
        <w:r w:rsidRPr="007F2CF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F2CF7">
        <w:rPr>
          <w:rFonts w:ascii="Times New Roman" w:hAnsi="Times New Roman" w:cs="Times New Roman"/>
          <w:sz w:val="28"/>
          <w:szCs w:val="28"/>
        </w:rPr>
        <w:t>, которые вступают в силу с 1 июля 2021 года.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Губернатор</w:t>
      </w: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2CF7" w:rsidRPr="007F2CF7" w:rsidRDefault="007F2CF7" w:rsidP="007F2C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7F2CF7" w:rsidRPr="007F2CF7" w:rsidRDefault="007F2CF7" w:rsidP="007F2C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7F2CF7" w:rsidRPr="007F2CF7" w:rsidRDefault="007F2CF7" w:rsidP="007F2C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3 февраля 2021 г.</w:t>
      </w:r>
    </w:p>
    <w:p w:rsidR="007F2CF7" w:rsidRPr="007F2CF7" w:rsidRDefault="007F2CF7" w:rsidP="007F2C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F7">
        <w:rPr>
          <w:rFonts w:ascii="Times New Roman" w:hAnsi="Times New Roman" w:cs="Times New Roman"/>
          <w:sz w:val="28"/>
          <w:szCs w:val="28"/>
        </w:rPr>
        <w:t>N 54-ОЗ</w:t>
      </w: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CF7" w:rsidRPr="007F2CF7" w:rsidRDefault="007F2CF7" w:rsidP="007F2CF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E697E" w:rsidRPr="007F2CF7" w:rsidRDefault="001E697E" w:rsidP="007F2C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97E" w:rsidRPr="007F2CF7" w:rsidSect="00B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F7"/>
    <w:rsid w:val="001E697E"/>
    <w:rsid w:val="007F2CF7"/>
    <w:rsid w:val="00B61F90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8CEB-B2F0-410D-BEAD-2657DB4F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C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C71928F8EE2086AC792B77D015B39237E7C94C22465A3A76E9DBC33901B5C84F4B27854D1432F8B78D69FFB73938DE877A557EC7E33ED31A4987Av2H5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FC71928F8EE2086AC792B77D015B39237E7C94C22465A3A76E9DBC33901B5C84F4B27854D1432F8B78D599FE73938DE877A557EC7E33ED31A4987Av2H5I" TargetMode="External"/><Relationship Id="rId12" Type="http://schemas.openxmlformats.org/officeDocument/2006/relationships/hyperlink" Target="consultantplus://offline/ref=3DFC71928F8EE2086AC78CBA6B6D05302972229CC6236AF4FB3D9BEB6CC01D09C4B4B42D17954E2F8C7381CBBB2DCADCAD3CA85EF36233E6v2H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C71928F8EE2086AC792B77D015B39237E7C94C22465A2A2609DBC33901B5C84F4B27854D1432F8B78D79DFB73938DE877A557EC7E33ED31A4987Av2H5I" TargetMode="External"/><Relationship Id="rId11" Type="http://schemas.openxmlformats.org/officeDocument/2006/relationships/hyperlink" Target="consultantplus://offline/ref=3DFC71928F8EE2086AC78CBA6B6D053029712199C52E6AF4FB3D9BEB6CC01D09C4B4B42D17954E2A8E7381CBBB2DCADCAD3CA85EF36233E6v2HEI" TargetMode="External"/><Relationship Id="rId5" Type="http://schemas.openxmlformats.org/officeDocument/2006/relationships/hyperlink" Target="consultantplus://offline/ref=3DFC71928F8EE2086AC792B77D015B39237E7C94C22465A2A2609DBC33901B5C84F4B27854D1432F8B78D79EF673938DE877A557EC7E33ED31A4987Av2H5I" TargetMode="External"/><Relationship Id="rId10" Type="http://schemas.openxmlformats.org/officeDocument/2006/relationships/hyperlink" Target="consultantplus://offline/ref=3DFC71928F8EE2086AC792B77D015B39237E7C94C22461ABA56C9DBC33901B5C84F4B27846D11B238B79CB9AF666C5DCAEv2H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FC71928F8EE2086AC792B77D015B39237E7C94C22461ABA56C9DBC33901B5C84F4B27854D1432F8B7381CBBB2DCADCAD3CA85EF36233E6v2H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</cp:revision>
  <dcterms:created xsi:type="dcterms:W3CDTF">2021-09-01T08:07:00Z</dcterms:created>
  <dcterms:modified xsi:type="dcterms:W3CDTF">2021-09-01T08:08:00Z</dcterms:modified>
</cp:coreProperties>
</file>