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01" w:rsidRPr="000C2401" w:rsidRDefault="000C2401" w:rsidP="000C2401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0C2401">
          <w:rPr>
            <w:rFonts w:ascii="Times New Roman" w:hAnsi="Times New Roman" w:cs="Times New Roman"/>
            <w:sz w:val="28"/>
            <w:szCs w:val="28"/>
          </w:rPr>
          <w:t>КонсультантПлюс</w:t>
        </w:r>
        <w:proofErr w:type="spellEnd"/>
      </w:hyperlink>
      <w:r w:rsidRPr="000C2401">
        <w:rPr>
          <w:rFonts w:ascii="Times New Roman" w:hAnsi="Times New Roman" w:cs="Times New Roman"/>
          <w:sz w:val="28"/>
          <w:szCs w:val="28"/>
        </w:rPr>
        <w:br/>
      </w:r>
    </w:p>
    <w:p w:rsidR="000C2401" w:rsidRPr="000C2401" w:rsidRDefault="000C2401" w:rsidP="000C240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C2401" w:rsidRPr="000C2401" w:rsidRDefault="000C2401" w:rsidP="000C240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СОВЕТ ДЕПУТАТОВ ГОРОДА НОВОСИБИРСКА</w:t>
      </w:r>
    </w:p>
    <w:p w:rsidR="000C2401" w:rsidRPr="000C2401" w:rsidRDefault="000C2401" w:rsidP="000C2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2401" w:rsidRPr="000C2401" w:rsidRDefault="000C2401" w:rsidP="000C2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РЕШЕНИЕ</w:t>
      </w:r>
    </w:p>
    <w:p w:rsidR="000C2401" w:rsidRPr="000C2401" w:rsidRDefault="000C2401" w:rsidP="000C2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от 23 декабря 2009 г. N 1489</w:t>
      </w:r>
    </w:p>
    <w:p w:rsidR="000C2401" w:rsidRPr="000C2401" w:rsidRDefault="000C2401" w:rsidP="000C2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2401" w:rsidRPr="000C2401" w:rsidRDefault="000C2401" w:rsidP="000C2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О ПОЛОЖЕНИИ О ПРОВЕДЕНИИ АНТИКОРРУПЦИОННОЙ ЭКСПЕРТИЗЫ</w:t>
      </w:r>
    </w:p>
    <w:p w:rsidR="000C2401" w:rsidRPr="000C2401" w:rsidRDefault="000C2401" w:rsidP="000C2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НОРМАТИВНЫХ ПРАВОВЫХ РЕШЕНИЙ СОВЕТА ДЕПУТАТОВ ГОРОДА</w:t>
      </w:r>
    </w:p>
    <w:p w:rsidR="000C2401" w:rsidRPr="000C2401" w:rsidRDefault="000C2401" w:rsidP="000C2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НОВОСИБИРСКА, ПРОЕКТОВ НОРМАТИВНЫХ ПРАВОВЫХ РЕШЕНИЙ</w:t>
      </w:r>
    </w:p>
    <w:p w:rsidR="000C2401" w:rsidRPr="000C2401" w:rsidRDefault="000C2401" w:rsidP="000C2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СОВЕТА ДЕПУТАТОВ ГОРОДА НОВОСИБИРСКА И ПОПРАВОК К НИМ</w:t>
      </w:r>
    </w:p>
    <w:p w:rsidR="000C2401" w:rsidRPr="000C2401" w:rsidRDefault="000C2401" w:rsidP="000C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2401" w:rsidRPr="000C24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01" w:rsidRPr="000C2401" w:rsidRDefault="000C2401" w:rsidP="000C2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01" w:rsidRPr="000C2401" w:rsidRDefault="000C2401" w:rsidP="000C2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2401" w:rsidRPr="000C2401" w:rsidRDefault="000C2401" w:rsidP="000C2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01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0C2401" w:rsidRPr="000C2401" w:rsidRDefault="000C2401" w:rsidP="000C2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01">
              <w:rPr>
                <w:rFonts w:ascii="Times New Roman" w:hAnsi="Times New Roman" w:cs="Times New Roman"/>
                <w:sz w:val="28"/>
                <w:szCs w:val="28"/>
              </w:rPr>
              <w:t>(в ред. решений Совета депутатов г. Новосибирска</w:t>
            </w:r>
          </w:p>
          <w:p w:rsidR="000C2401" w:rsidRPr="000C2401" w:rsidRDefault="000C2401" w:rsidP="000C2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01">
              <w:rPr>
                <w:rFonts w:ascii="Times New Roman" w:hAnsi="Times New Roman" w:cs="Times New Roman"/>
                <w:sz w:val="28"/>
                <w:szCs w:val="28"/>
              </w:rPr>
              <w:t xml:space="preserve">от 29.10.2012 </w:t>
            </w:r>
            <w:hyperlink r:id="rId5" w:history="1">
              <w:r w:rsidRPr="000C2401">
                <w:rPr>
                  <w:rFonts w:ascii="Times New Roman" w:hAnsi="Times New Roman" w:cs="Times New Roman"/>
                  <w:sz w:val="28"/>
                  <w:szCs w:val="28"/>
                </w:rPr>
                <w:t>N 705</w:t>
              </w:r>
            </w:hyperlink>
            <w:r w:rsidRPr="000C2401">
              <w:rPr>
                <w:rFonts w:ascii="Times New Roman" w:hAnsi="Times New Roman" w:cs="Times New Roman"/>
                <w:sz w:val="28"/>
                <w:szCs w:val="28"/>
              </w:rPr>
              <w:t xml:space="preserve">, от 22.03.2017 </w:t>
            </w:r>
            <w:hyperlink r:id="rId6" w:history="1">
              <w:r w:rsidRPr="000C2401">
                <w:rPr>
                  <w:rFonts w:ascii="Times New Roman" w:hAnsi="Times New Roman" w:cs="Times New Roman"/>
                  <w:sz w:val="28"/>
                  <w:szCs w:val="28"/>
                </w:rPr>
                <w:t>N 378</w:t>
              </w:r>
            </w:hyperlink>
            <w:r w:rsidRPr="000C2401">
              <w:rPr>
                <w:rFonts w:ascii="Times New Roman" w:hAnsi="Times New Roman" w:cs="Times New Roman"/>
                <w:sz w:val="28"/>
                <w:szCs w:val="28"/>
              </w:rPr>
              <w:t xml:space="preserve">, от 25.04.2018 </w:t>
            </w:r>
            <w:hyperlink r:id="rId7" w:history="1">
              <w:r w:rsidRPr="000C2401">
                <w:rPr>
                  <w:rFonts w:ascii="Times New Roman" w:hAnsi="Times New Roman" w:cs="Times New Roman"/>
                  <w:sz w:val="28"/>
                  <w:szCs w:val="28"/>
                </w:rPr>
                <w:t>N 607</w:t>
              </w:r>
            </w:hyperlink>
            <w:r w:rsidRPr="000C24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C2401" w:rsidRPr="000C2401" w:rsidRDefault="000C2401" w:rsidP="000C2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01">
              <w:rPr>
                <w:rFonts w:ascii="Times New Roman" w:hAnsi="Times New Roman" w:cs="Times New Roman"/>
                <w:sz w:val="28"/>
                <w:szCs w:val="28"/>
              </w:rPr>
              <w:t xml:space="preserve">от 05.12.2018 </w:t>
            </w:r>
            <w:hyperlink r:id="rId8" w:history="1">
              <w:r w:rsidRPr="000C2401">
                <w:rPr>
                  <w:rFonts w:ascii="Times New Roman" w:hAnsi="Times New Roman" w:cs="Times New Roman"/>
                  <w:sz w:val="28"/>
                  <w:szCs w:val="28"/>
                </w:rPr>
                <w:t>N 715</w:t>
              </w:r>
            </w:hyperlink>
            <w:r w:rsidRPr="000C24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01" w:rsidRPr="000C2401" w:rsidRDefault="000C2401" w:rsidP="000C2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2401" w:rsidRPr="000C2401" w:rsidRDefault="000C2401" w:rsidP="000C24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0C24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C2401">
        <w:rPr>
          <w:rFonts w:ascii="Times New Roman" w:hAnsi="Times New Roman" w:cs="Times New Roman"/>
          <w:sz w:val="28"/>
          <w:szCs w:val="28"/>
        </w:rPr>
        <w:t xml:space="preserve"> "Об антикоррупционной экспертизе нормативных правовых актов и проектов нормативных правовых актов", руководствуясь </w:t>
      </w:r>
      <w:hyperlink r:id="rId10" w:history="1">
        <w:r w:rsidRPr="000C2401">
          <w:rPr>
            <w:rFonts w:ascii="Times New Roman" w:hAnsi="Times New Roman" w:cs="Times New Roman"/>
            <w:sz w:val="28"/>
            <w:szCs w:val="28"/>
          </w:rPr>
          <w:t>статьей 35</w:t>
        </w:r>
      </w:hyperlink>
      <w:r w:rsidRPr="000C2401">
        <w:rPr>
          <w:rFonts w:ascii="Times New Roman" w:hAnsi="Times New Roman" w:cs="Times New Roman"/>
          <w:sz w:val="28"/>
          <w:szCs w:val="28"/>
        </w:rPr>
        <w:t xml:space="preserve"> Устава города Новосибирска, Совет депутатов города Новосибирска решил: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 xml:space="preserve">1. Принять </w:t>
      </w:r>
      <w:hyperlink w:anchor="P33" w:history="1">
        <w:r w:rsidRPr="000C240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C2401">
        <w:rPr>
          <w:rFonts w:ascii="Times New Roman" w:hAnsi="Times New Roman" w:cs="Times New Roman"/>
          <w:sz w:val="28"/>
          <w:szCs w:val="28"/>
        </w:rPr>
        <w:t xml:space="preserve"> о проведении антикоррупционной экспертизы нормативных правовых решений Совета депутатов города Новосибирска, проектов нормативных правовых решений Совета депутатов города Новосибирска и поправок к ним (приложение).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2. Решение вступает в силу на следующий день после его официального опубликования.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3. Контроль за исполнением решения возложить на постоянную комиссию Совета депутатов города Новосибирска по местному самоуправлению (Казак А.А.).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401" w:rsidRPr="000C2401" w:rsidRDefault="000C2401" w:rsidP="000C24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Мэр города Новосибирска</w:t>
      </w:r>
    </w:p>
    <w:p w:rsidR="000C2401" w:rsidRPr="000C2401" w:rsidRDefault="000C2401" w:rsidP="000C24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В.Ф.ГОРОДЕЦКИЙ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401" w:rsidRPr="000C2401" w:rsidRDefault="000C2401" w:rsidP="000C24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C2401" w:rsidRPr="000C2401" w:rsidRDefault="000C2401" w:rsidP="000C24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к решению</w:t>
      </w:r>
    </w:p>
    <w:p w:rsidR="000C2401" w:rsidRPr="000C2401" w:rsidRDefault="000C2401" w:rsidP="000C24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0C2401" w:rsidRPr="000C2401" w:rsidRDefault="000C2401" w:rsidP="000C24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0C2401" w:rsidRPr="000C2401" w:rsidRDefault="000C2401" w:rsidP="000C24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от 23.12.2009 N 1489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401" w:rsidRPr="000C2401" w:rsidRDefault="000C2401" w:rsidP="000C2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0C2401">
        <w:rPr>
          <w:rFonts w:ascii="Times New Roman" w:hAnsi="Times New Roman" w:cs="Times New Roman"/>
          <w:sz w:val="28"/>
          <w:szCs w:val="28"/>
        </w:rPr>
        <w:t>ПОЛОЖЕНИЕ</w:t>
      </w:r>
    </w:p>
    <w:p w:rsidR="000C2401" w:rsidRPr="000C2401" w:rsidRDefault="000C2401" w:rsidP="000C2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О ПРОВЕДЕНИИ АНТИКОРРУПЦИОННОЙ ЭКСПЕРТИЗЫ НОРМАТИВНЫХ</w:t>
      </w:r>
    </w:p>
    <w:p w:rsidR="000C2401" w:rsidRPr="000C2401" w:rsidRDefault="000C2401" w:rsidP="000C2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ПРАВОВЫХ РЕШЕНИЙ СОВЕТА ДЕПУТАТОВ ГОРОДА НОВОСИБИРСКА,</w:t>
      </w:r>
    </w:p>
    <w:p w:rsidR="000C2401" w:rsidRPr="000C2401" w:rsidRDefault="000C2401" w:rsidP="000C2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ПРОЕКТОВ НОРМАТИВНЫХ ПРАВОВЫХ РЕШЕНИЙ СОВЕТА ДЕПУТАТОВ</w:t>
      </w:r>
    </w:p>
    <w:p w:rsidR="000C2401" w:rsidRPr="000C2401" w:rsidRDefault="000C2401" w:rsidP="000C2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ГОРОДА НОВОСИБИРСКА И ПОПРАВОК К НИМ</w:t>
      </w:r>
    </w:p>
    <w:p w:rsidR="000C2401" w:rsidRPr="000C2401" w:rsidRDefault="000C2401" w:rsidP="000C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2401" w:rsidRPr="000C24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01" w:rsidRPr="000C2401" w:rsidRDefault="000C2401" w:rsidP="000C2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01" w:rsidRPr="000C2401" w:rsidRDefault="000C2401" w:rsidP="000C2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2401" w:rsidRPr="000C2401" w:rsidRDefault="000C2401" w:rsidP="000C2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01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0C2401" w:rsidRPr="000C2401" w:rsidRDefault="000C2401" w:rsidP="000C2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01">
              <w:rPr>
                <w:rFonts w:ascii="Times New Roman" w:hAnsi="Times New Roman" w:cs="Times New Roman"/>
                <w:sz w:val="28"/>
                <w:szCs w:val="28"/>
              </w:rPr>
              <w:t>(в ред. решений Совета депутатов г. Новосибирска</w:t>
            </w:r>
          </w:p>
          <w:p w:rsidR="000C2401" w:rsidRPr="000C2401" w:rsidRDefault="000C2401" w:rsidP="000C2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01">
              <w:rPr>
                <w:rFonts w:ascii="Times New Roman" w:hAnsi="Times New Roman" w:cs="Times New Roman"/>
                <w:sz w:val="28"/>
                <w:szCs w:val="28"/>
              </w:rPr>
              <w:t xml:space="preserve">от 29.10.2012 </w:t>
            </w:r>
            <w:hyperlink r:id="rId11" w:history="1">
              <w:r w:rsidRPr="000C2401">
                <w:rPr>
                  <w:rFonts w:ascii="Times New Roman" w:hAnsi="Times New Roman" w:cs="Times New Roman"/>
                  <w:sz w:val="28"/>
                  <w:szCs w:val="28"/>
                </w:rPr>
                <w:t>N 705</w:t>
              </w:r>
            </w:hyperlink>
            <w:r w:rsidRPr="000C2401">
              <w:rPr>
                <w:rFonts w:ascii="Times New Roman" w:hAnsi="Times New Roman" w:cs="Times New Roman"/>
                <w:sz w:val="28"/>
                <w:szCs w:val="28"/>
              </w:rPr>
              <w:t xml:space="preserve">, от 22.03.2017 </w:t>
            </w:r>
            <w:hyperlink r:id="rId12" w:history="1">
              <w:r w:rsidRPr="000C2401">
                <w:rPr>
                  <w:rFonts w:ascii="Times New Roman" w:hAnsi="Times New Roman" w:cs="Times New Roman"/>
                  <w:sz w:val="28"/>
                  <w:szCs w:val="28"/>
                </w:rPr>
                <w:t>N 378</w:t>
              </w:r>
            </w:hyperlink>
            <w:r w:rsidRPr="000C2401">
              <w:rPr>
                <w:rFonts w:ascii="Times New Roman" w:hAnsi="Times New Roman" w:cs="Times New Roman"/>
                <w:sz w:val="28"/>
                <w:szCs w:val="28"/>
              </w:rPr>
              <w:t xml:space="preserve">, от 25.04.2018 </w:t>
            </w:r>
            <w:hyperlink r:id="rId13" w:history="1">
              <w:r w:rsidRPr="000C2401">
                <w:rPr>
                  <w:rFonts w:ascii="Times New Roman" w:hAnsi="Times New Roman" w:cs="Times New Roman"/>
                  <w:sz w:val="28"/>
                  <w:szCs w:val="28"/>
                </w:rPr>
                <w:t>N 607</w:t>
              </w:r>
            </w:hyperlink>
            <w:r w:rsidRPr="000C24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C2401" w:rsidRPr="000C2401" w:rsidRDefault="000C2401" w:rsidP="000C2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401">
              <w:rPr>
                <w:rFonts w:ascii="Times New Roman" w:hAnsi="Times New Roman" w:cs="Times New Roman"/>
                <w:sz w:val="28"/>
                <w:szCs w:val="28"/>
              </w:rPr>
              <w:t xml:space="preserve">от 05.12.2018 </w:t>
            </w:r>
            <w:hyperlink r:id="rId14" w:history="1">
              <w:r w:rsidRPr="000C2401">
                <w:rPr>
                  <w:rFonts w:ascii="Times New Roman" w:hAnsi="Times New Roman" w:cs="Times New Roman"/>
                  <w:sz w:val="28"/>
                  <w:szCs w:val="28"/>
                </w:rPr>
                <w:t>N 715</w:t>
              </w:r>
            </w:hyperlink>
            <w:r w:rsidRPr="000C24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401" w:rsidRPr="000C2401" w:rsidRDefault="000C2401" w:rsidP="000C2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401" w:rsidRPr="000C2401" w:rsidRDefault="000C2401" w:rsidP="000C240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1.1. Положение о проведении антикоррупционной экспертизы нормативных правовых решений Совета депутатов города Новосибирска, проектов нормативных правовых решений Совета депутатов города Новосибирска и поправок к ним (далее - Положение) устанавливает предмет антикоррупционной экспертизы нормативных правовых решений городского Совета Новосибирска, Совета депутатов города Новосибирска (далее - Совет), проектов нормативных правовых решений Совета и поправок к ним (далее - антикоррупционная экспертиза), порядок и сроки ее проведения, а также регулирует отдельные вопросы организации проведения независимой антикоррупционной экспертизы нормативных правовых решений Совета, проектов нормативных правовых решений Совета (далее - независимая антикоррупционная экспертиза).</w:t>
      </w:r>
    </w:p>
    <w:p w:rsidR="000C2401" w:rsidRPr="000C2401" w:rsidRDefault="000C2401" w:rsidP="000C24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 w:history="1">
        <w:r w:rsidRPr="000C2401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0C2401">
        <w:rPr>
          <w:rFonts w:ascii="Times New Roman" w:hAnsi="Times New Roman" w:cs="Times New Roman"/>
          <w:sz w:val="28"/>
          <w:szCs w:val="28"/>
        </w:rPr>
        <w:t xml:space="preserve"> Совета депутатов г. Новосибирска от 05.12.2018 N 715)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 xml:space="preserve">1.2. Положение разработано в соответствии с </w:t>
      </w:r>
      <w:hyperlink r:id="rId16" w:history="1">
        <w:r w:rsidRPr="000C240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C240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7" w:history="1">
        <w:r w:rsidRPr="000C24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C2401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Федеральным </w:t>
      </w:r>
      <w:hyperlink r:id="rId18" w:history="1">
        <w:r w:rsidRPr="000C24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C2401">
        <w:rPr>
          <w:rFonts w:ascii="Times New Roman" w:hAnsi="Times New Roman" w:cs="Times New Roman"/>
          <w:sz w:val="28"/>
          <w:szCs w:val="28"/>
        </w:rPr>
        <w:t xml:space="preserve"> "Об антикоррупционной экспертизе нормативных правовых актов и проектов нормативных правовых актов" (далее - Федеральный закон), иными нормативными правовыми актами Российской Федерации, Новосибирской области, </w:t>
      </w:r>
      <w:hyperlink r:id="rId19" w:history="1">
        <w:r w:rsidRPr="000C240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C2401">
        <w:rPr>
          <w:rFonts w:ascii="Times New Roman" w:hAnsi="Times New Roman" w:cs="Times New Roman"/>
          <w:sz w:val="28"/>
          <w:szCs w:val="28"/>
        </w:rPr>
        <w:t xml:space="preserve"> города Новосибирска.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1.3. Для целей настоящего Положения используются следующие понятия: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- деятельность, направленная на выявление в нормативных правовых решениях городского Совета </w:t>
      </w:r>
      <w:r w:rsidRPr="000C2401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Новосибирска, Совета, проектах нормативных правовых решений Совета и поправках к ним </w:t>
      </w:r>
      <w:proofErr w:type="spellStart"/>
      <w:r w:rsidRPr="000C240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C2401">
        <w:rPr>
          <w:rFonts w:ascii="Times New Roman" w:hAnsi="Times New Roman" w:cs="Times New Roman"/>
          <w:sz w:val="28"/>
          <w:szCs w:val="28"/>
        </w:rPr>
        <w:t xml:space="preserve"> факторов, их описание и выработку рекомендаций по устранению действия таких факторов;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240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0C2401">
        <w:rPr>
          <w:rFonts w:ascii="Times New Roman" w:hAnsi="Times New Roman" w:cs="Times New Roman"/>
          <w:sz w:val="28"/>
          <w:szCs w:val="28"/>
        </w:rPr>
        <w:t xml:space="preserve"> факторы - положения нормативных правовых решений городского Совета Новосибирска, Совета, проектов нормативных правовых решений Совета и поправок к ним, устанавливающие для </w:t>
      </w:r>
      <w:proofErr w:type="spellStart"/>
      <w:r w:rsidRPr="000C2401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0C2401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spellStart"/>
      <w:r w:rsidRPr="000C240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C2401">
        <w:rPr>
          <w:rFonts w:ascii="Times New Roman" w:hAnsi="Times New Roman" w:cs="Times New Roman"/>
          <w:sz w:val="28"/>
          <w:szCs w:val="28"/>
        </w:rPr>
        <w:t xml:space="preserve"> факторов установлен </w:t>
      </w:r>
      <w:hyperlink r:id="rId20" w:history="1">
        <w:r w:rsidRPr="000C2401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0C2401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(далее - Методика).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1.4. Антикоррупционная экспертиза в Совете, независимая антикоррупционная экспертиза проводятся в соответствии с Федеральным законом в порядке, установленном настоящим Положением, Регламентом Совета, и согласно Методике.</w:t>
      </w:r>
    </w:p>
    <w:p w:rsidR="000C2401" w:rsidRPr="000C2401" w:rsidRDefault="000C2401" w:rsidP="000C24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" w:history="1">
        <w:r w:rsidRPr="000C2401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0C2401">
        <w:rPr>
          <w:rFonts w:ascii="Times New Roman" w:hAnsi="Times New Roman" w:cs="Times New Roman"/>
          <w:sz w:val="28"/>
          <w:szCs w:val="28"/>
        </w:rPr>
        <w:t xml:space="preserve"> Совета депутатов г. Новосибирска от 05.12.2018 N 715)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1.5. Целью проведения антикоррупционной экспертизы в Совете является устранение действующих правовых норм и недопущение принятия правовых норм, которые создают предпосылки и (или) повышают вероятность совершения коррупционных действий в правоприменительной практике.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 xml:space="preserve">1.6. Задачами антикоррупционной экспертизы в Совете являются выявление в нормативных правовых решениях городского Совета Новосибирска, Совета, проектах нормативных правовых решений Совета и поправках к ним </w:t>
      </w:r>
      <w:proofErr w:type="spellStart"/>
      <w:r w:rsidRPr="000C240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C2401">
        <w:rPr>
          <w:rFonts w:ascii="Times New Roman" w:hAnsi="Times New Roman" w:cs="Times New Roman"/>
          <w:sz w:val="28"/>
          <w:szCs w:val="28"/>
        </w:rPr>
        <w:t xml:space="preserve"> факторов, их описание и выработка рекомендаций, направленных на устранение действия таких факторов.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1.7. В целях реализации принципа обязательности проведения антикоррупционной экспертизы не допускается рассмотрение на сессии Совета проекта нормативного правового решения Совета, не прошедшего антикоррупционную экспертизу, в том числе повторную антикоррупционную экспертизу, в порядке и случаях, установленных настоящим Положением, Регламентом Совета.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401" w:rsidRPr="000C2401" w:rsidRDefault="000C2401" w:rsidP="000C240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2. Предмет антикоррупционной экспертизы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2.1. Антикоррупционная экспертиза в Совете проводится в отношении: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нормативных правовых решений городского Совета Новосибирска, Совета (далее - решение Совета), за исключением отмененных или признанных утратившими силу;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проектов решений Совета;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поправок к проектам решений Совета.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 xml:space="preserve">2.2. В предмет антикоррупционной экспертизы не входит рассмотрение </w:t>
      </w:r>
      <w:r w:rsidRPr="000C2401">
        <w:rPr>
          <w:rFonts w:ascii="Times New Roman" w:hAnsi="Times New Roman" w:cs="Times New Roman"/>
          <w:sz w:val="28"/>
          <w:szCs w:val="28"/>
        </w:rPr>
        <w:lastRenderedPageBreak/>
        <w:t>следующих вопросов: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мотивы и цели разработки решения Совета, его проекта, а также поправок к нему;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соответствие решения Совета, его проекта, а также поправок к нему действующему законодательству, правилам юридической техники, иным требованиям, составляющим предмет правовой экспертизы (сравнительно-правового анализа на соответствие действующему законодательству).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401" w:rsidRPr="000C2401" w:rsidRDefault="000C2401" w:rsidP="000C240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3. Порядок и сроки проведения антикоррупционной экспертизы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3.1. Антикоррупционная экспертиза проводится при проведении правовой экспертизы (сравнительно-правового анализа на соответствие действующему законодательству) в порядке, установленном настоящим Положением, Регламентом Совета.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3.2. Антикоррупционная экспертиза проектов решений Совета осуществляется управлением по правовым и экономическим вопросам Совета в рамках подготовки заключений на указанные проекты.</w:t>
      </w:r>
    </w:p>
    <w:p w:rsidR="000C2401" w:rsidRPr="000C2401" w:rsidRDefault="000C2401" w:rsidP="000C24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 xml:space="preserve">(в ред. решений Совета депутатов г. Новосибирска от 29.10.2012 </w:t>
      </w:r>
      <w:hyperlink r:id="rId22" w:history="1">
        <w:r w:rsidRPr="000C2401">
          <w:rPr>
            <w:rFonts w:ascii="Times New Roman" w:hAnsi="Times New Roman" w:cs="Times New Roman"/>
            <w:sz w:val="28"/>
            <w:szCs w:val="28"/>
          </w:rPr>
          <w:t>N 705</w:t>
        </w:r>
      </w:hyperlink>
      <w:r w:rsidRPr="000C2401">
        <w:rPr>
          <w:rFonts w:ascii="Times New Roman" w:hAnsi="Times New Roman" w:cs="Times New Roman"/>
          <w:sz w:val="28"/>
          <w:szCs w:val="28"/>
        </w:rPr>
        <w:t xml:space="preserve">, от 22.03.2017 </w:t>
      </w:r>
      <w:hyperlink r:id="rId23" w:history="1">
        <w:r w:rsidRPr="000C2401">
          <w:rPr>
            <w:rFonts w:ascii="Times New Roman" w:hAnsi="Times New Roman" w:cs="Times New Roman"/>
            <w:sz w:val="28"/>
            <w:szCs w:val="28"/>
          </w:rPr>
          <w:t>N 378</w:t>
        </w:r>
      </w:hyperlink>
      <w:r w:rsidRPr="000C2401">
        <w:rPr>
          <w:rFonts w:ascii="Times New Roman" w:hAnsi="Times New Roman" w:cs="Times New Roman"/>
          <w:sz w:val="28"/>
          <w:szCs w:val="28"/>
        </w:rPr>
        <w:t xml:space="preserve">, от 25.04.2018 </w:t>
      </w:r>
      <w:hyperlink r:id="rId24" w:history="1">
        <w:r w:rsidRPr="000C2401">
          <w:rPr>
            <w:rFonts w:ascii="Times New Roman" w:hAnsi="Times New Roman" w:cs="Times New Roman"/>
            <w:sz w:val="28"/>
            <w:szCs w:val="28"/>
          </w:rPr>
          <w:t>N 607</w:t>
        </w:r>
      </w:hyperlink>
      <w:r w:rsidRPr="000C2401">
        <w:rPr>
          <w:rFonts w:ascii="Times New Roman" w:hAnsi="Times New Roman" w:cs="Times New Roman"/>
          <w:sz w:val="28"/>
          <w:szCs w:val="28"/>
        </w:rPr>
        <w:t>)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3.3. Антикоррупционная экспертиза поправок к проекту решения Совета осуществляется управлением по правовым и экономическим вопросам Совета в рамках подготовки заключения на указанные поправки.</w:t>
      </w:r>
    </w:p>
    <w:p w:rsidR="000C2401" w:rsidRPr="000C2401" w:rsidRDefault="000C2401" w:rsidP="000C24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 xml:space="preserve">(в ред. решений Совета депутатов г. Новосибирска от 29.10.2012 </w:t>
      </w:r>
      <w:hyperlink r:id="rId25" w:history="1">
        <w:r w:rsidRPr="000C2401">
          <w:rPr>
            <w:rFonts w:ascii="Times New Roman" w:hAnsi="Times New Roman" w:cs="Times New Roman"/>
            <w:sz w:val="28"/>
            <w:szCs w:val="28"/>
          </w:rPr>
          <w:t>N 705</w:t>
        </w:r>
      </w:hyperlink>
      <w:r w:rsidRPr="000C2401">
        <w:rPr>
          <w:rFonts w:ascii="Times New Roman" w:hAnsi="Times New Roman" w:cs="Times New Roman"/>
          <w:sz w:val="28"/>
          <w:szCs w:val="28"/>
        </w:rPr>
        <w:t xml:space="preserve">, от 22.03.2017 </w:t>
      </w:r>
      <w:hyperlink r:id="rId26" w:history="1">
        <w:r w:rsidRPr="000C2401">
          <w:rPr>
            <w:rFonts w:ascii="Times New Roman" w:hAnsi="Times New Roman" w:cs="Times New Roman"/>
            <w:sz w:val="28"/>
            <w:szCs w:val="28"/>
          </w:rPr>
          <w:t>N 378</w:t>
        </w:r>
      </w:hyperlink>
      <w:r w:rsidRPr="000C2401">
        <w:rPr>
          <w:rFonts w:ascii="Times New Roman" w:hAnsi="Times New Roman" w:cs="Times New Roman"/>
          <w:sz w:val="28"/>
          <w:szCs w:val="28"/>
        </w:rPr>
        <w:t xml:space="preserve">, от 25.04.2018 </w:t>
      </w:r>
      <w:hyperlink r:id="rId27" w:history="1">
        <w:r w:rsidRPr="000C2401">
          <w:rPr>
            <w:rFonts w:ascii="Times New Roman" w:hAnsi="Times New Roman" w:cs="Times New Roman"/>
            <w:sz w:val="28"/>
            <w:szCs w:val="28"/>
          </w:rPr>
          <w:t>N 607</w:t>
        </w:r>
      </w:hyperlink>
      <w:r w:rsidRPr="000C2401">
        <w:rPr>
          <w:rFonts w:ascii="Times New Roman" w:hAnsi="Times New Roman" w:cs="Times New Roman"/>
          <w:sz w:val="28"/>
          <w:szCs w:val="28"/>
        </w:rPr>
        <w:t>)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3.4. Антикоррупционная экспертиза действующих решений Совета проводится управлением по правовым и экономическим вопросам Совета по инициативе:</w:t>
      </w:r>
    </w:p>
    <w:p w:rsidR="000C2401" w:rsidRPr="000C2401" w:rsidRDefault="000C2401" w:rsidP="000C24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 xml:space="preserve">(в ред. решений Совета депутатов г. Новосибирска от 29.10.2012 </w:t>
      </w:r>
      <w:hyperlink r:id="rId28" w:history="1">
        <w:r w:rsidRPr="000C2401">
          <w:rPr>
            <w:rFonts w:ascii="Times New Roman" w:hAnsi="Times New Roman" w:cs="Times New Roman"/>
            <w:sz w:val="28"/>
            <w:szCs w:val="28"/>
          </w:rPr>
          <w:t>N 705</w:t>
        </w:r>
      </w:hyperlink>
      <w:r w:rsidRPr="000C2401">
        <w:rPr>
          <w:rFonts w:ascii="Times New Roman" w:hAnsi="Times New Roman" w:cs="Times New Roman"/>
          <w:sz w:val="28"/>
          <w:szCs w:val="28"/>
        </w:rPr>
        <w:t xml:space="preserve">, от 22.03.2017 </w:t>
      </w:r>
      <w:hyperlink r:id="rId29" w:history="1">
        <w:r w:rsidRPr="000C2401">
          <w:rPr>
            <w:rFonts w:ascii="Times New Roman" w:hAnsi="Times New Roman" w:cs="Times New Roman"/>
            <w:sz w:val="28"/>
            <w:szCs w:val="28"/>
          </w:rPr>
          <w:t>N 378</w:t>
        </w:r>
      </w:hyperlink>
      <w:r w:rsidRPr="000C2401">
        <w:rPr>
          <w:rFonts w:ascii="Times New Roman" w:hAnsi="Times New Roman" w:cs="Times New Roman"/>
          <w:sz w:val="28"/>
          <w:szCs w:val="28"/>
        </w:rPr>
        <w:t>)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председателя Совета в соответствии с его поручением;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постоянной комиссии Совета в соответствии с ее решением;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управления по правовым и экономическим вопросам Совета в соответствии с планами его работы.</w:t>
      </w:r>
    </w:p>
    <w:p w:rsidR="000C2401" w:rsidRPr="000C2401" w:rsidRDefault="000C2401" w:rsidP="000C24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 xml:space="preserve">(в ред. решений Совета депутатов г. Новосибирска от 29.10.2012 </w:t>
      </w:r>
      <w:hyperlink r:id="rId30" w:history="1">
        <w:r w:rsidRPr="000C2401">
          <w:rPr>
            <w:rFonts w:ascii="Times New Roman" w:hAnsi="Times New Roman" w:cs="Times New Roman"/>
            <w:sz w:val="28"/>
            <w:szCs w:val="28"/>
          </w:rPr>
          <w:t>N 705</w:t>
        </w:r>
      </w:hyperlink>
      <w:r w:rsidRPr="000C2401">
        <w:rPr>
          <w:rFonts w:ascii="Times New Roman" w:hAnsi="Times New Roman" w:cs="Times New Roman"/>
          <w:sz w:val="28"/>
          <w:szCs w:val="28"/>
        </w:rPr>
        <w:t xml:space="preserve">, от 22.03.2017 </w:t>
      </w:r>
      <w:hyperlink r:id="rId31" w:history="1">
        <w:r w:rsidRPr="000C2401">
          <w:rPr>
            <w:rFonts w:ascii="Times New Roman" w:hAnsi="Times New Roman" w:cs="Times New Roman"/>
            <w:sz w:val="28"/>
            <w:szCs w:val="28"/>
          </w:rPr>
          <w:t>N 378</w:t>
        </w:r>
      </w:hyperlink>
      <w:r w:rsidRPr="000C2401">
        <w:rPr>
          <w:rFonts w:ascii="Times New Roman" w:hAnsi="Times New Roman" w:cs="Times New Roman"/>
          <w:sz w:val="28"/>
          <w:szCs w:val="28"/>
        </w:rPr>
        <w:t>)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 xml:space="preserve">3.5. Проекты решений Совета, содержащие </w:t>
      </w:r>
      <w:proofErr w:type="spellStart"/>
      <w:r w:rsidRPr="000C240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0C2401">
        <w:rPr>
          <w:rFonts w:ascii="Times New Roman" w:hAnsi="Times New Roman" w:cs="Times New Roman"/>
          <w:sz w:val="28"/>
          <w:szCs w:val="28"/>
        </w:rPr>
        <w:t xml:space="preserve"> факторы, по решению постоянной комиссии Совета подлежат доработке в порядке, установленном Регламентом Совета. Доработанные проекты решений Совета подлежат повторной антикоррупционной экспертизе.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Повторная антикоррупционная экспертиза проектов решений Совета проводится в порядке, установленном настоящим Положением.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3.6. Сроки проведения антикоррупционной экспертизы: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 xml:space="preserve">действующих решений Совета - 7 рабочих дней со дня получения управлением по правовым и экономическим вопросам Совета соответствующего поручения председателя Совета, решения постоянной </w:t>
      </w:r>
      <w:r w:rsidRPr="000C2401">
        <w:rPr>
          <w:rFonts w:ascii="Times New Roman" w:hAnsi="Times New Roman" w:cs="Times New Roman"/>
          <w:sz w:val="28"/>
          <w:szCs w:val="28"/>
        </w:rPr>
        <w:lastRenderedPageBreak/>
        <w:t>комиссии Совета;</w:t>
      </w:r>
    </w:p>
    <w:p w:rsidR="000C2401" w:rsidRPr="000C2401" w:rsidRDefault="000C2401" w:rsidP="000C24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 xml:space="preserve">(в ред. решений Совета депутатов г. Новосибирска от 29.10.2012 </w:t>
      </w:r>
      <w:hyperlink r:id="rId32" w:history="1">
        <w:r w:rsidRPr="000C2401">
          <w:rPr>
            <w:rFonts w:ascii="Times New Roman" w:hAnsi="Times New Roman" w:cs="Times New Roman"/>
            <w:sz w:val="28"/>
            <w:szCs w:val="28"/>
          </w:rPr>
          <w:t>N 705</w:t>
        </w:r>
      </w:hyperlink>
      <w:r w:rsidRPr="000C2401">
        <w:rPr>
          <w:rFonts w:ascii="Times New Roman" w:hAnsi="Times New Roman" w:cs="Times New Roman"/>
          <w:sz w:val="28"/>
          <w:szCs w:val="28"/>
        </w:rPr>
        <w:t xml:space="preserve">, от 22.03.2017 </w:t>
      </w:r>
      <w:hyperlink r:id="rId33" w:history="1">
        <w:r w:rsidRPr="000C2401">
          <w:rPr>
            <w:rFonts w:ascii="Times New Roman" w:hAnsi="Times New Roman" w:cs="Times New Roman"/>
            <w:sz w:val="28"/>
            <w:szCs w:val="28"/>
          </w:rPr>
          <w:t>N 378</w:t>
        </w:r>
      </w:hyperlink>
      <w:r w:rsidRPr="000C2401">
        <w:rPr>
          <w:rFonts w:ascii="Times New Roman" w:hAnsi="Times New Roman" w:cs="Times New Roman"/>
          <w:sz w:val="28"/>
          <w:szCs w:val="28"/>
        </w:rPr>
        <w:t>)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проектов решений Совета и поправок к ним - в течение срока, установленного Регламентом Совета.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Указанные сроки могут быть продлены в порядке, установленном Регламентом Совета.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3.7. При проведении антикоррупционной экспертизы: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 xml:space="preserve">оцениваются </w:t>
      </w:r>
      <w:proofErr w:type="spellStart"/>
      <w:r w:rsidRPr="000C2401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0C2401">
        <w:rPr>
          <w:rFonts w:ascii="Times New Roman" w:hAnsi="Times New Roman" w:cs="Times New Roman"/>
          <w:sz w:val="28"/>
          <w:szCs w:val="28"/>
        </w:rPr>
        <w:t xml:space="preserve"> факторы, отдельно и в их совокупности;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 xml:space="preserve">рассматриваются варианты устранения </w:t>
      </w:r>
      <w:proofErr w:type="spellStart"/>
      <w:r w:rsidRPr="000C240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C2401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принимается решение о подготовке заключения.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 xml:space="preserve">3.8. Для проведения антикоррупционной экспертизы могут использоваться судебная практика по соответствующему вопросу, информация о практике применения действующих нормативных правовых актов, регулирующих отношения в соответствующей сфере, мотивированные мнения органов, организаций и граждан, осуществляющих деятельность или обладающих специальными познаниями в регулируемой сфере, данные социологических опросов, научные исследования и другая информация, способная помочь правильно оценить наличие </w:t>
      </w:r>
      <w:proofErr w:type="spellStart"/>
      <w:r w:rsidRPr="000C240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C2401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3.9. Результаты антикоррупционной экспертизы решений Совета, проектов решений Совета и поправок к ним заносятся в заключение, содержащее результаты правовой экспертизы или сравнительно-правового анализа на соответствие действующему законодательству.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В заключении указываются следующие сведения: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основания для проведения антикоррупционной экспертизы действующего решения Совета;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реквизиты решения Совета, проекта решения Совета, поправки к нему (вид документа, дата, регистрационный номер, наименование);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 xml:space="preserve">перечень выявленных </w:t>
      </w:r>
      <w:proofErr w:type="spellStart"/>
      <w:r w:rsidRPr="000C240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C2401">
        <w:rPr>
          <w:rFonts w:ascii="Times New Roman" w:hAnsi="Times New Roman" w:cs="Times New Roman"/>
          <w:sz w:val="28"/>
          <w:szCs w:val="28"/>
        </w:rPr>
        <w:t xml:space="preserve"> факторов с указанием правовых норм, в которых эти факторы выявлены, либо информация об отсутствии </w:t>
      </w:r>
      <w:proofErr w:type="spellStart"/>
      <w:r w:rsidRPr="000C240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C2401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 xml:space="preserve">способы устранения </w:t>
      </w:r>
      <w:proofErr w:type="spellStart"/>
      <w:r w:rsidRPr="000C240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C2401">
        <w:rPr>
          <w:rFonts w:ascii="Times New Roman" w:hAnsi="Times New Roman" w:cs="Times New Roman"/>
          <w:sz w:val="28"/>
          <w:szCs w:val="28"/>
        </w:rPr>
        <w:t xml:space="preserve"> факторов, в качестве которых могут быть предложены конкретные формулировки отдельных правовых норм.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 xml:space="preserve">В случае проведения антикоррупционной экспертизы действующего решения Совета по инициативе управления по правовым и экономическим вопросам Совета в соответствии с планами работы управления по правовым и экономическим вопросам Совета, заключение по результатам антикоррупционной экспертизы оформляется при обнаружении в нем </w:t>
      </w:r>
      <w:proofErr w:type="spellStart"/>
      <w:r w:rsidRPr="000C240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C2401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0C2401" w:rsidRPr="000C2401" w:rsidRDefault="000C2401" w:rsidP="000C24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 xml:space="preserve">(в ред. решений Совета депутатов г. Новосибирска от 29.10.2012 </w:t>
      </w:r>
      <w:hyperlink r:id="rId34" w:history="1">
        <w:r w:rsidRPr="000C2401">
          <w:rPr>
            <w:rFonts w:ascii="Times New Roman" w:hAnsi="Times New Roman" w:cs="Times New Roman"/>
            <w:sz w:val="28"/>
            <w:szCs w:val="28"/>
          </w:rPr>
          <w:t>N 705</w:t>
        </w:r>
      </w:hyperlink>
      <w:r w:rsidRPr="000C2401">
        <w:rPr>
          <w:rFonts w:ascii="Times New Roman" w:hAnsi="Times New Roman" w:cs="Times New Roman"/>
          <w:sz w:val="28"/>
          <w:szCs w:val="28"/>
        </w:rPr>
        <w:t xml:space="preserve">, от 22.03.2017 </w:t>
      </w:r>
      <w:hyperlink r:id="rId35" w:history="1">
        <w:r w:rsidRPr="000C2401">
          <w:rPr>
            <w:rFonts w:ascii="Times New Roman" w:hAnsi="Times New Roman" w:cs="Times New Roman"/>
            <w:sz w:val="28"/>
            <w:szCs w:val="28"/>
          </w:rPr>
          <w:t>N 378</w:t>
        </w:r>
      </w:hyperlink>
      <w:r w:rsidRPr="000C2401">
        <w:rPr>
          <w:rFonts w:ascii="Times New Roman" w:hAnsi="Times New Roman" w:cs="Times New Roman"/>
          <w:sz w:val="28"/>
          <w:szCs w:val="28"/>
        </w:rPr>
        <w:t>)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 xml:space="preserve">3.10. В течение 2 рабочих дней со дня подписания заключение на действующее решение Совета направляется субъекту, по инициативе которого проводилась антикоррупционная экспертиза, и (или) иному уполномоченному </w:t>
      </w:r>
      <w:r w:rsidRPr="000C2401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должностному лицу для его рассмотрения и принятия решения по вопросу устранения выявленных </w:t>
      </w:r>
      <w:proofErr w:type="spellStart"/>
      <w:r w:rsidRPr="000C240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C2401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 xml:space="preserve">3.11. Заключение на действующее решение Совета, содержащее указание о наличии в данном решении </w:t>
      </w:r>
      <w:proofErr w:type="spellStart"/>
      <w:r w:rsidRPr="000C240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C2401">
        <w:rPr>
          <w:rFonts w:ascii="Times New Roman" w:hAnsi="Times New Roman" w:cs="Times New Roman"/>
          <w:sz w:val="28"/>
          <w:szCs w:val="28"/>
        </w:rPr>
        <w:t xml:space="preserve"> факторов, в течение 2 рабочих дней со дня подписания направляется Советом в мэрию города Новосибирска для учета при проведении антикоррупционной экспертизы принятых во исполнение данного решения постановлений мэра города Новосибирска, мэрии города Новосибирска.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 xml:space="preserve">3.12. Совет информирует орган прокуратуры об обнаружении в решении Совета, проекте решения Совета </w:t>
      </w:r>
      <w:proofErr w:type="spellStart"/>
      <w:r w:rsidRPr="000C240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C2401">
        <w:rPr>
          <w:rFonts w:ascii="Times New Roman" w:hAnsi="Times New Roman" w:cs="Times New Roman"/>
          <w:sz w:val="28"/>
          <w:szCs w:val="28"/>
        </w:rPr>
        <w:t xml:space="preserve"> факторов в случаях, установленных Федеральным законом, и в порядке, установленном Регламентом Совета.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401" w:rsidRPr="000C2401" w:rsidRDefault="000C2401" w:rsidP="000C240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4. Отдельные вопросы организации проведения</w:t>
      </w:r>
    </w:p>
    <w:p w:rsidR="000C2401" w:rsidRPr="000C2401" w:rsidRDefault="000C2401" w:rsidP="000C2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независимой антикоррупционной экспертизы</w:t>
      </w:r>
    </w:p>
    <w:p w:rsidR="000C2401" w:rsidRPr="000C2401" w:rsidRDefault="000C2401" w:rsidP="000C24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 xml:space="preserve">(введен </w:t>
      </w:r>
      <w:hyperlink r:id="rId36" w:history="1">
        <w:r w:rsidRPr="000C2401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0C2401">
        <w:rPr>
          <w:rFonts w:ascii="Times New Roman" w:hAnsi="Times New Roman" w:cs="Times New Roman"/>
          <w:sz w:val="28"/>
          <w:szCs w:val="28"/>
        </w:rPr>
        <w:t xml:space="preserve"> Совета депутатов г. Новосибирска</w:t>
      </w:r>
    </w:p>
    <w:p w:rsidR="000C2401" w:rsidRPr="000C2401" w:rsidRDefault="000C2401" w:rsidP="000C24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от 05.12.2018 N 715)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0"/>
      <w:bookmarkEnd w:id="2"/>
      <w:r w:rsidRPr="000C2401">
        <w:rPr>
          <w:rFonts w:ascii="Times New Roman" w:hAnsi="Times New Roman" w:cs="Times New Roman"/>
          <w:sz w:val="28"/>
          <w:szCs w:val="28"/>
        </w:rPr>
        <w:t>4.1. Независимая антикоррупционная экспертиза проводится юридическими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актов.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4.2. В целях обеспечения возможности проведения независимой антикоррупционной экспертизы проектов решений Совета внесенные в Совет в соответствии с Регламентом Совета проекты решений Совета размещаются отделом информационного обеспечения и мониторинга Совета на официальном сайте Совета в информационно-телекоммуникационной сети "Интернет" (далее - официальный сайт Совета) в течение 4 рабочих дней со дня подготовки управлением по правовым и экономическим вопросам Совета заключения на проект решения Совета.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Проекты решений Совета размещаются на официальном сайте Совета не менее чем на 7 календарных дней.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 xml:space="preserve">4.3. Юридические и физические лица, указанные в </w:t>
      </w:r>
      <w:hyperlink w:anchor="P110" w:history="1">
        <w:r w:rsidRPr="000C2401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0C2401">
        <w:rPr>
          <w:rFonts w:ascii="Times New Roman" w:hAnsi="Times New Roman" w:cs="Times New Roman"/>
          <w:sz w:val="28"/>
          <w:szCs w:val="28"/>
        </w:rPr>
        <w:t xml:space="preserve"> Положения, в течение 7 календарных дней со дня размещения проекта решения Совета на официальном сайте Совета вправе представить заключение по результатам независимой антикоррупционной экспертизы по форме, утвержденной приказом Министерства юстиции Российской Федерации.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>Заключение по результатам независимой антикоррупционной экспертизы направляется в Совет на бумажном носителе и (или) в форме электронного документа на адрес электронной почты: gorsovetnsk@admnsk.ru.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401">
        <w:rPr>
          <w:rFonts w:ascii="Times New Roman" w:hAnsi="Times New Roman" w:cs="Times New Roman"/>
          <w:sz w:val="28"/>
          <w:szCs w:val="28"/>
        </w:rPr>
        <w:t xml:space="preserve">4.4. Заключение по результатам независимой антикоррупционной экспертизы носит рекомендательный характер и подлежит рассмотрению в порядке, установленном Регламентом Совета. По результатам рассмотрения гражданину или организации, проводившим независимую </w:t>
      </w:r>
      <w:r w:rsidRPr="000C2401">
        <w:rPr>
          <w:rFonts w:ascii="Times New Roman" w:hAnsi="Times New Roman" w:cs="Times New Roman"/>
          <w:sz w:val="28"/>
          <w:szCs w:val="28"/>
        </w:rPr>
        <w:lastRenderedPageBreak/>
        <w:t xml:space="preserve">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 w:rsidRPr="000C240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C2401">
        <w:rPr>
          <w:rFonts w:ascii="Times New Roman" w:hAnsi="Times New Roman" w:cs="Times New Roman"/>
          <w:sz w:val="28"/>
          <w:szCs w:val="28"/>
        </w:rPr>
        <w:t xml:space="preserve"> факторах и (или) предложения о способе устранения выявленных </w:t>
      </w:r>
      <w:proofErr w:type="spellStart"/>
      <w:r w:rsidRPr="000C2401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C2401">
        <w:rPr>
          <w:rFonts w:ascii="Times New Roman" w:hAnsi="Times New Roman" w:cs="Times New Roman"/>
          <w:sz w:val="28"/>
          <w:szCs w:val="28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выявленными в решении Совета или проекте решения Совета </w:t>
      </w:r>
      <w:proofErr w:type="spellStart"/>
      <w:r w:rsidRPr="000C2401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Pr="000C2401">
        <w:rPr>
          <w:rFonts w:ascii="Times New Roman" w:hAnsi="Times New Roman" w:cs="Times New Roman"/>
          <w:sz w:val="28"/>
          <w:szCs w:val="28"/>
        </w:rPr>
        <w:t xml:space="preserve"> факторами.</w:t>
      </w: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401" w:rsidRPr="000C2401" w:rsidRDefault="000C2401" w:rsidP="000C2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401" w:rsidRPr="000C2401" w:rsidRDefault="000C2401" w:rsidP="000C2401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E697E" w:rsidRPr="000C2401" w:rsidRDefault="001E697E" w:rsidP="000C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E697E" w:rsidRPr="000C2401" w:rsidSect="00B2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01"/>
    <w:rsid w:val="000C2401"/>
    <w:rsid w:val="001E697E"/>
    <w:rsid w:val="00B61F90"/>
    <w:rsid w:val="00F1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4F06"/>
  <w15:chartTrackingRefBased/>
  <w15:docId w15:val="{F050A0D4-A18A-43B6-B69F-1CB19B70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2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24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59F4C69E43D925A6D1F32EC21C437EEAAAD4A95B49625F5080439ECAF756CDC8A4E326F67BF90CE33D35EA066A5CD8EF26B3CAAD034EBDBE4CC427Eb6r7J" TargetMode="External"/><Relationship Id="rId18" Type="http://schemas.openxmlformats.org/officeDocument/2006/relationships/hyperlink" Target="consultantplus://offline/ref=159F4C69E43D925A6D1F2CE137A869E7A0A61C90B49126AA53513FBBF0256A89CA0E343A24FB9DCD31D80AF127FB94DFB72031A3CF28EBD0bFrBJ" TargetMode="External"/><Relationship Id="rId26" Type="http://schemas.openxmlformats.org/officeDocument/2006/relationships/hyperlink" Target="consultantplus://offline/ref=159F4C69E43D925A6D1F32EC21C437EEAAAD4A95BC9124FC0D0E64E6A72C60DE8D416D7860F69CCF33D35EA568FAC89BE33331ABCF2AE2CCF8CE40b7rDJ" TargetMode="External"/><Relationship Id="rId21" Type="http://schemas.openxmlformats.org/officeDocument/2006/relationships/hyperlink" Target="consultantplus://offline/ref=159F4C69E43D925A6D1F32EC21C437EEAAAD4A95B49729F40A0039ECAF756CDC8A4E326F67BF90CE33D35EA064A5CD8EF26B3CAAD034EBDBE4CC427Eb6r7J" TargetMode="External"/><Relationship Id="rId34" Type="http://schemas.openxmlformats.org/officeDocument/2006/relationships/hyperlink" Target="consultantplus://offline/ref=159F4C69E43D925A6D1F32EC21C437EEAAAD4A95B09E2BF8070E64E6A72C60DE8D416D7860F69CCF33D35EA568FAC89BE33331ABCF2AE2CCF8CE40b7rDJ" TargetMode="External"/><Relationship Id="rId7" Type="http://schemas.openxmlformats.org/officeDocument/2006/relationships/hyperlink" Target="consultantplus://offline/ref=159F4C69E43D925A6D1F32EC21C437EEAAAD4A95B49625F5080439ECAF756CDC8A4E326F67BF90CE33D35EA066A5CD8EF26B3CAAD034EBDBE4CC427Eb6r7J" TargetMode="External"/><Relationship Id="rId12" Type="http://schemas.openxmlformats.org/officeDocument/2006/relationships/hyperlink" Target="consultantplus://offline/ref=159F4C69E43D925A6D1F32EC21C437EEAAAD4A95BC9124FC0D0E64E6A72C60DE8D416D7860F69CCF33D35EA568FAC89BE33331ABCF2AE2CCF8CE40b7rDJ" TargetMode="External"/><Relationship Id="rId17" Type="http://schemas.openxmlformats.org/officeDocument/2006/relationships/hyperlink" Target="consultantplus://offline/ref=159F4C69E43D925A6D1F2CE137A869E7A0AE1198B69526AA53513FBBF0256A89CA0E343A24FB9DCA33D80AF127FB94DFB72031A3CF28EBD0bFrBJ" TargetMode="External"/><Relationship Id="rId25" Type="http://schemas.openxmlformats.org/officeDocument/2006/relationships/hyperlink" Target="consultantplus://offline/ref=159F4C69E43D925A6D1F32EC21C437EEAAAD4A95B09E2BF8070E64E6A72C60DE8D416D7860F69CCF33D35EA568FAC89BE33331ABCF2AE2CCF8CE40b7rDJ" TargetMode="External"/><Relationship Id="rId33" Type="http://schemas.openxmlformats.org/officeDocument/2006/relationships/hyperlink" Target="consultantplus://offline/ref=159F4C69E43D925A6D1F32EC21C437EEAAAD4A95BC9124FC0D0E64E6A72C60DE8D416D7860F69CCF33D35EA568FAC89BE33331ABCF2AE2CCF8CE40b7rDJ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9F4C69E43D925A6D1F2CE137A869E7A1AE139DBEC071A8020431BEF8753099DC47393A3AFB94D131D35CbAr1J" TargetMode="External"/><Relationship Id="rId20" Type="http://schemas.openxmlformats.org/officeDocument/2006/relationships/hyperlink" Target="consultantplus://offline/ref=159F4C69E43D925A6D1F2CE137A869E7A1A41499B49526AA53513FBBF0256A89CA0E343A24FB9DCD34D80AF127FB94DFB72031A3CF28EBD0bFrBJ" TargetMode="External"/><Relationship Id="rId29" Type="http://schemas.openxmlformats.org/officeDocument/2006/relationships/hyperlink" Target="consultantplus://offline/ref=159F4C69E43D925A6D1F32EC21C437EEAAAD4A95BC9124FC0D0E64E6A72C60DE8D416D7860F69CCF33D35EA568FAC89BE33331ABCF2AE2CCF8CE40b7r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9F4C69E43D925A6D1F32EC21C437EEAAAD4A95BC9124FC0D0E64E6A72C60DE8D416D7860F69CCF33D35EA568FAC89BE33331ABCF2AE2CCF8CE40b7rDJ" TargetMode="External"/><Relationship Id="rId11" Type="http://schemas.openxmlformats.org/officeDocument/2006/relationships/hyperlink" Target="consultantplus://offline/ref=159F4C69E43D925A6D1F32EC21C437EEAAAD4A95B09E2BF8070E64E6A72C60DE8D416D7860F69CCF33D35EA568FAC89BE33331ABCF2AE2CCF8CE40b7rDJ" TargetMode="External"/><Relationship Id="rId24" Type="http://schemas.openxmlformats.org/officeDocument/2006/relationships/hyperlink" Target="consultantplus://offline/ref=159F4C69E43D925A6D1F32EC21C437EEAAAD4A95B49625F5080439ECAF756CDC8A4E326F67BF90CE33D35EA065A5CD8EF26B3CAAD034EBDBE4CC427Eb6r7J" TargetMode="External"/><Relationship Id="rId32" Type="http://schemas.openxmlformats.org/officeDocument/2006/relationships/hyperlink" Target="consultantplus://offline/ref=159F4C69E43D925A6D1F32EC21C437EEAAAD4A95B09E2BF8070E64E6A72C60DE8D416D7860F69CCF33D35EA568FAC89BE33331ABCF2AE2CCF8CE40b7rDJ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159F4C69E43D925A6D1F32EC21C437EEAAAD4A95B09E2BF8070E64E6A72C60DE8D416D7860F69CCF33D35EA568FAC89BE33331ABCF2AE2CCF8CE40b7rDJ" TargetMode="External"/><Relationship Id="rId15" Type="http://schemas.openxmlformats.org/officeDocument/2006/relationships/hyperlink" Target="consultantplus://offline/ref=159F4C69E43D925A6D1F32EC21C437EEAAAD4A95B49729F40A0039ECAF756CDC8A4E326F67BF90CE33D35EA065A5CD8EF26B3CAAD034EBDBE4CC427Eb6r7J" TargetMode="External"/><Relationship Id="rId23" Type="http://schemas.openxmlformats.org/officeDocument/2006/relationships/hyperlink" Target="consultantplus://offline/ref=159F4C69E43D925A6D1F32EC21C437EEAAAD4A95BC9124FC0D0E64E6A72C60DE8D416D7860F69CCF33D35EA568FAC89BE33331ABCF2AE2CCF8CE40b7rDJ" TargetMode="External"/><Relationship Id="rId28" Type="http://schemas.openxmlformats.org/officeDocument/2006/relationships/hyperlink" Target="consultantplus://offline/ref=159F4C69E43D925A6D1F32EC21C437EEAAAD4A95B09E2BF8070E64E6A72C60DE8D416D7860F69CCF33D35EA568FAC89BE33331ABCF2AE2CCF8CE40b7rDJ" TargetMode="External"/><Relationship Id="rId36" Type="http://schemas.openxmlformats.org/officeDocument/2006/relationships/hyperlink" Target="consultantplus://offline/ref=159F4C69E43D925A6D1F32EC21C437EEAAAD4A95B49729F40A0039ECAF756CDC8A4E326F67BF90CE33D35EA06BA5CD8EF26B3CAAD034EBDBE4CC427Eb6r7J" TargetMode="External"/><Relationship Id="rId10" Type="http://schemas.openxmlformats.org/officeDocument/2006/relationships/hyperlink" Target="consultantplus://offline/ref=159F4C69E43D925A6D1F32EC21C437EEAAAD4A95B4922DFB060C39ECAF756CDC8A4E326F67BF90CE33D35DA563A5CD8EF26B3CAAD034EBDBE4CC427Eb6r7J" TargetMode="External"/><Relationship Id="rId19" Type="http://schemas.openxmlformats.org/officeDocument/2006/relationships/hyperlink" Target="consultantplus://offline/ref=159F4C69E43D925A6D1F32EC21C437EEAAAD4A95B4922DFB060C39ECAF756CDC8A4E326F75BFC8C233D240A06AB09BDFB4b3rFJ" TargetMode="External"/><Relationship Id="rId31" Type="http://schemas.openxmlformats.org/officeDocument/2006/relationships/hyperlink" Target="consultantplus://offline/ref=159F4C69E43D925A6D1F32EC21C437EEAAAD4A95BC9124FC0D0E64E6A72C60DE8D416D7860F69CCF33D35EA568FAC89BE33331ABCF2AE2CCF8CE40b7rD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59F4C69E43D925A6D1F2CE137A869E7A0A61C90B49126AA53513FBBF0256A89CA0E343A24FB9DCD31D80AF127FB94DFB72031A3CF28EBD0bFrBJ" TargetMode="External"/><Relationship Id="rId14" Type="http://schemas.openxmlformats.org/officeDocument/2006/relationships/hyperlink" Target="consultantplus://offline/ref=159F4C69E43D925A6D1F32EC21C437EEAAAD4A95B49729F40A0039ECAF756CDC8A4E326F67BF90CE33D35EA066A5CD8EF26B3CAAD034EBDBE4CC427Eb6r7J" TargetMode="External"/><Relationship Id="rId22" Type="http://schemas.openxmlformats.org/officeDocument/2006/relationships/hyperlink" Target="consultantplus://offline/ref=159F4C69E43D925A6D1F32EC21C437EEAAAD4A95B09E2BF8070E64E6A72C60DE8D416D7860F69CCF33D35EA568FAC89BE33331ABCF2AE2CCF8CE40b7rDJ" TargetMode="External"/><Relationship Id="rId27" Type="http://schemas.openxmlformats.org/officeDocument/2006/relationships/hyperlink" Target="consultantplus://offline/ref=159F4C69E43D925A6D1F32EC21C437EEAAAD4A95B49625F5080439ECAF756CDC8A4E326F67BF90CE33D35EA064A5CD8EF26B3CAAD034EBDBE4CC427Eb6r7J" TargetMode="External"/><Relationship Id="rId30" Type="http://schemas.openxmlformats.org/officeDocument/2006/relationships/hyperlink" Target="consultantplus://offline/ref=159F4C69E43D925A6D1F32EC21C437EEAAAD4A95B09E2BF8070E64E6A72C60DE8D416D7860F69CCF33D35EA568FAC89BE33331ABCF2AE2CCF8CE40b7rDJ" TargetMode="External"/><Relationship Id="rId35" Type="http://schemas.openxmlformats.org/officeDocument/2006/relationships/hyperlink" Target="consultantplus://offline/ref=159F4C69E43D925A6D1F32EC21C437EEAAAD4A95BC9124FC0D0E64E6A72C60DE8D416D7860F69CCF33D35EA568FAC89BE33331ABCF2AE2CCF8CE40b7rDJ" TargetMode="External"/><Relationship Id="rId8" Type="http://schemas.openxmlformats.org/officeDocument/2006/relationships/hyperlink" Target="consultantplus://offline/ref=159F4C69E43D925A6D1F32EC21C437EEAAAD4A95B49729F40A0039ECAF756CDC8A4E326F67BF90CE33D35EA066A5CD8EF26B3CAAD034EBDBE4CC427Eb6r7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2834</Words>
  <Characters>16154</Characters>
  <Application>Microsoft Office Word</Application>
  <DocSecurity>0</DocSecurity>
  <Lines>134</Lines>
  <Paragraphs>37</Paragraphs>
  <ScaleCrop>false</ScaleCrop>
  <Company>diakov.net</Company>
  <LinksUpToDate>false</LinksUpToDate>
  <CharactersWithSpaces>18951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1</cp:revision>
  <dcterms:created xsi:type="dcterms:W3CDTF">2021-09-01T09:43:00Z</dcterms:created>
  <dcterms:modified xsi:type="dcterms:W3CDTF">2021-09-01T09:43:00Z</dcterms:modified>
</cp:coreProperties>
</file>