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C900C7" w:rsidP="00C95BBB">
      <w:r>
        <w:t>22</w:t>
      </w:r>
      <w:r w:rsidR="00C92B3F">
        <w:t>.</w:t>
      </w:r>
      <w:r>
        <w:t>10</w:t>
      </w:r>
      <w:r w:rsidR="00C92B3F">
        <w:t>.201</w:t>
      </w:r>
      <w:r w:rsidR="00F50B01">
        <w:t>8</w:t>
      </w:r>
      <w:r w:rsidR="00C92B3F">
        <w:t xml:space="preserve">                                                                                                                № </w:t>
      </w:r>
      <w:r w:rsidR="00F50B01">
        <w:t>4</w:t>
      </w:r>
      <w:r>
        <w:t>9</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19145C" w:rsidP="0019145C">
            <w:pPr>
              <w:rPr>
                <w:bCs/>
              </w:rPr>
            </w:pPr>
            <w:r>
              <w:rPr>
                <w:bCs/>
              </w:rPr>
              <w:t>Титаренко И. Н.,</w:t>
            </w:r>
            <w:r w:rsidR="00C53F95" w:rsidRPr="00C53F95">
              <w:rPr>
                <w:bCs/>
              </w:rPr>
              <w:t xml:space="preserve"> Курбатов Д. Г., Лебедев Е. В., </w:t>
            </w:r>
            <w:r w:rsidR="00C900C7">
              <w:rPr>
                <w:bCs/>
              </w:rPr>
              <w:t xml:space="preserve">Рыбин Л. Ю., Дебов Г. В., </w:t>
            </w:r>
            <w:r w:rsidR="00C900C7">
              <w:t>Атякшев И. А.</w:t>
            </w:r>
            <w:r>
              <w:t>,</w:t>
            </w:r>
            <w:r w:rsidR="00C900C7">
              <w:t xml:space="preserve"> </w:t>
            </w:r>
            <w:r>
              <w:t>Митряшина Е. Н.</w:t>
            </w:r>
            <w:r w:rsidR="000B0EE8">
              <w:t xml:space="preserve">, </w:t>
            </w:r>
            <w:r w:rsidRPr="00C53F95">
              <w:rPr>
                <w:bCs/>
              </w:rPr>
              <w:t xml:space="preserve"> Люмин В. И.</w:t>
            </w:r>
            <w:r>
              <w:rPr>
                <w:bCs/>
              </w:rPr>
              <w:t>,</w:t>
            </w:r>
            <w:r w:rsidRPr="00C53F95">
              <w:rPr>
                <w:bCs/>
              </w:rPr>
              <w:t xml:space="preserve"> Тямин Н. А.</w:t>
            </w:r>
            <w:r>
              <w:rPr>
                <w:bCs/>
              </w:rPr>
              <w:t>,</w:t>
            </w:r>
            <w:r w:rsidRPr="00C53F95">
              <w:rPr>
                <w:bCs/>
              </w:rPr>
              <w:t xml:space="preserve"> Червов Д. В.</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C53F95" w:rsidP="009E3E6E">
            <w:r w:rsidRPr="00C53F95">
              <w:t>Сафиуллин Д. Э.,</w:t>
            </w:r>
            <w:r w:rsidR="0019145C">
              <w:t xml:space="preserve"> </w:t>
            </w:r>
            <w:r w:rsidRPr="00C53F95">
              <w:t>Колмаков А. В, Маслова М. А., Дронов Р. В., Сердюк Ю. А., Терешкова А. В., Вахрамеева Ю. Н., Кузьминова Ю. Н., Веремьева М. С., Холодкова</w:t>
            </w:r>
            <w:r w:rsidR="009E3E6E">
              <w:t xml:space="preserve"> А. А., </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C53F95" w:rsidP="00471F5D">
            <w:r w:rsidRPr="00C53F95">
              <w:t>Усов А. В., Дамаев Д. В., Савельев А. Г.</w:t>
            </w:r>
          </w:p>
        </w:tc>
      </w:tr>
      <w:tr w:rsidR="00187222" w:rsidTr="00C900C7">
        <w:trPr>
          <w:trHeight w:val="80"/>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C900C7" w:rsidRDefault="0019145C" w:rsidP="0019145C">
            <w:pPr>
              <w:jc w:val="left"/>
            </w:pPr>
            <w:r w:rsidRPr="00C53F95">
              <w:rPr>
                <w:bCs/>
              </w:rPr>
              <w:t>Илюхин В. В.</w:t>
            </w:r>
            <w:r w:rsidR="00C53F95">
              <w:t xml:space="preserve">– производственная необходимость, </w:t>
            </w:r>
          </w:p>
          <w:p w:rsidR="00C53F95" w:rsidRDefault="0019145C" w:rsidP="0019145C">
            <w:pPr>
              <w:jc w:val="left"/>
            </w:pPr>
            <w:r>
              <w:rPr>
                <w:bCs/>
              </w:rPr>
              <w:t xml:space="preserve">Константинова </w:t>
            </w:r>
            <w:r w:rsidRPr="00C53F95">
              <w:rPr>
                <w:bCs/>
              </w:rPr>
              <w:t>И. И.</w:t>
            </w:r>
            <w:r>
              <w:rPr>
                <w:bCs/>
              </w:rPr>
              <w:t xml:space="preserve"> </w:t>
            </w:r>
            <w:r>
              <w:t xml:space="preserve">– производственная </w:t>
            </w:r>
            <w:r w:rsidR="00C53F95">
              <w:t>необходимость,</w:t>
            </w:r>
          </w:p>
          <w:p w:rsidR="00187222" w:rsidRDefault="0019145C" w:rsidP="0019145C">
            <w:pPr>
              <w:jc w:val="left"/>
            </w:pPr>
            <w:r>
              <w:t>Конобеев И. С.</w:t>
            </w:r>
            <w:r w:rsidR="00C53F95">
              <w:t xml:space="preserve">- </w:t>
            </w:r>
            <w:r>
              <w:t>командировка</w:t>
            </w:r>
            <w:r w:rsidR="00C900C7">
              <w:t>,</w:t>
            </w:r>
          </w:p>
          <w:p w:rsidR="00C900C7" w:rsidRDefault="0019145C" w:rsidP="0019145C">
            <w:pPr>
              <w:jc w:val="left"/>
            </w:pPr>
            <w:r w:rsidRPr="00C53F95">
              <w:rPr>
                <w:bCs/>
              </w:rPr>
              <w:t>Прибаловец Д. В.</w:t>
            </w:r>
            <w:r w:rsidR="00C900C7">
              <w:rPr>
                <w:bCs/>
              </w:rPr>
              <w:t xml:space="preserve">- </w:t>
            </w:r>
            <w:r w:rsidR="00C900C7">
              <w:t xml:space="preserve"> </w:t>
            </w:r>
            <w:r w:rsidR="00C900C7" w:rsidRPr="00C900C7">
              <w:rPr>
                <w:bCs/>
              </w:rPr>
              <w:t>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FE0D65">
        <w:rPr>
          <w:b/>
          <w:color w:val="000000"/>
        </w:rPr>
        <w:t>10</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FE0D65" w:rsidRPr="00FE0D65">
        <w:rPr>
          <w:color w:val="000000"/>
        </w:rPr>
        <w:t>Титаренко И. Н., Курбатов Д. Г., Лебедев Е. В., Рыбин Л. Ю., Дебов Г. В., Атякшев И. А., Митряшина Е. Н., Тямин Н. А., Червов Д. В.</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602081" w:rsidRDefault="00602081" w:rsidP="008016BD">
      <w:r>
        <w:rPr>
          <w:b/>
        </w:rPr>
        <w:t xml:space="preserve">Кудин И. В. </w:t>
      </w:r>
      <w:r w:rsidRPr="00813C24">
        <w:t>–</w:t>
      </w:r>
      <w:r>
        <w:t xml:space="preserve"> У нас следующие изменения в повестке по вопросам </w:t>
      </w:r>
    </w:p>
    <w:p w:rsidR="009612EB" w:rsidRPr="009612EB" w:rsidRDefault="00F65DDA" w:rsidP="009612EB">
      <w:pPr>
        <w:rPr>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FE0D65">
        <w:rPr>
          <w:b/>
          <w:color w:val="000000"/>
        </w:rPr>
        <w:t>10</w:t>
      </w:r>
      <w:r>
        <w:rPr>
          <w:b/>
          <w:color w:val="000000"/>
        </w:rPr>
        <w:t xml:space="preserve"> единогласно </w:t>
      </w:r>
      <w:r w:rsidRPr="00813C24">
        <w:rPr>
          <w:b/>
          <w:color w:val="000000"/>
        </w:rPr>
        <w:t xml:space="preserve">- </w:t>
      </w:r>
      <w:r w:rsidRPr="00813C24">
        <w:rPr>
          <w:color w:val="000000"/>
        </w:rPr>
        <w:t>(</w:t>
      </w:r>
      <w:r w:rsidR="00FE0D65" w:rsidRPr="00FE0D65">
        <w:rPr>
          <w:color w:val="000000"/>
        </w:rPr>
        <w:t>Титаренко И. Н., Курбатов Д. Г., Лебедев Е. В., Рыбин Л. Ю., Дебов Г. В., Атякшев И. А., Митряшина Е. Н., Тямин Н. А., Червов Д. В.</w:t>
      </w:r>
      <w:r w:rsidR="009612EB" w:rsidRPr="009612EB">
        <w:rPr>
          <w:color w:val="000000"/>
        </w:rPr>
        <w:t>)</w:t>
      </w:r>
    </w:p>
    <w:p w:rsidR="009612EB" w:rsidRPr="009612EB" w:rsidRDefault="009612EB" w:rsidP="009612EB">
      <w:pPr>
        <w:rPr>
          <w:color w:val="000000"/>
        </w:rPr>
      </w:pPr>
      <w:r w:rsidRPr="009612EB">
        <w:rPr>
          <w:b/>
          <w:color w:val="000000"/>
        </w:rPr>
        <w:t xml:space="preserve">Против </w:t>
      </w:r>
      <w:r w:rsidRPr="009612EB">
        <w:rPr>
          <w:color w:val="000000"/>
        </w:rPr>
        <w:t>– «Нет»</w:t>
      </w:r>
    </w:p>
    <w:p w:rsidR="00F65DDA" w:rsidRDefault="009612EB" w:rsidP="009612EB">
      <w:pPr>
        <w:rPr>
          <w:color w:val="000000"/>
        </w:rPr>
      </w:pPr>
      <w:r w:rsidRPr="009612EB">
        <w:rPr>
          <w:b/>
          <w:color w:val="000000"/>
        </w:rPr>
        <w:t>Воздержался</w:t>
      </w:r>
      <w:r w:rsidRPr="009612EB">
        <w:rPr>
          <w:color w:val="000000"/>
        </w:rPr>
        <w:t xml:space="preserve"> – «Нет»</w:t>
      </w:r>
    </w:p>
    <w:p w:rsidR="00C42BE9" w:rsidRPr="00C42BE9" w:rsidRDefault="00C42BE9" w:rsidP="00C42BE9">
      <w:pPr>
        <w:rPr>
          <w:color w:val="000000"/>
        </w:rPr>
      </w:pPr>
      <w:r w:rsidRPr="00C42BE9">
        <w:rPr>
          <w:b/>
          <w:color w:val="000000"/>
        </w:rPr>
        <w:t xml:space="preserve">Кудин И. В. </w:t>
      </w:r>
      <w:r w:rsidRPr="00C42BE9">
        <w:rPr>
          <w:color w:val="000000"/>
        </w:rPr>
        <w:t xml:space="preserve">– </w:t>
      </w:r>
      <w:r>
        <w:rPr>
          <w:color w:val="000000"/>
        </w:rPr>
        <w:t>П</w:t>
      </w:r>
      <w:r w:rsidRPr="00C42BE9">
        <w:rPr>
          <w:color w:val="000000"/>
        </w:rPr>
        <w:t xml:space="preserve">редлагаю принять </w:t>
      </w:r>
      <w:r>
        <w:rPr>
          <w:color w:val="000000"/>
        </w:rPr>
        <w:t>повестку в целом</w:t>
      </w:r>
      <w:r w:rsidRPr="00C42BE9">
        <w:rPr>
          <w:color w:val="000000"/>
        </w:rPr>
        <w:t>. Кто за?</w:t>
      </w:r>
    </w:p>
    <w:p w:rsidR="00C42BE9" w:rsidRPr="00C42BE9" w:rsidRDefault="00C42BE9" w:rsidP="00C42BE9">
      <w:pPr>
        <w:rPr>
          <w:color w:val="000000"/>
        </w:rPr>
      </w:pPr>
      <w:r w:rsidRPr="00C42BE9">
        <w:rPr>
          <w:b/>
          <w:color w:val="000000"/>
        </w:rPr>
        <w:t>ГОЛОСОВАЛИ:</w:t>
      </w:r>
      <w:r w:rsidRPr="00C42BE9">
        <w:rPr>
          <w:color w:val="000000"/>
        </w:rPr>
        <w:t xml:space="preserve"> </w:t>
      </w:r>
      <w:r w:rsidRPr="00C42BE9">
        <w:rPr>
          <w:b/>
          <w:color w:val="000000"/>
        </w:rPr>
        <w:t>«за»</w:t>
      </w:r>
      <w:r w:rsidRPr="00C42BE9">
        <w:rPr>
          <w:color w:val="000000"/>
        </w:rPr>
        <w:t xml:space="preserve"> -</w:t>
      </w:r>
      <w:r w:rsidR="00FE0D65">
        <w:rPr>
          <w:b/>
          <w:color w:val="000000"/>
        </w:rPr>
        <w:t xml:space="preserve"> 10</w:t>
      </w:r>
      <w:r w:rsidRPr="00C42BE9">
        <w:rPr>
          <w:b/>
          <w:color w:val="000000"/>
        </w:rPr>
        <w:t xml:space="preserve"> единогласно - </w:t>
      </w:r>
      <w:r w:rsidRPr="00C42BE9">
        <w:rPr>
          <w:color w:val="000000"/>
        </w:rPr>
        <w:t>(</w:t>
      </w:r>
      <w:r w:rsidR="00FE0D65" w:rsidRPr="00FE0D65">
        <w:rPr>
          <w:color w:val="000000"/>
        </w:rPr>
        <w:t>Титаренко И. Н., Курбатов Д. Г., Лебедев Е. В., Рыбин Л. Ю., Дебов Г. В., Атякшев И. А., Митряшина Е. Н., Тямин Н. А., Червов Д. В.</w:t>
      </w:r>
      <w:r w:rsidRPr="00C42BE9">
        <w:rPr>
          <w:color w:val="000000"/>
        </w:rPr>
        <w:t>)</w:t>
      </w:r>
    </w:p>
    <w:p w:rsidR="00C42BE9" w:rsidRPr="00C42BE9" w:rsidRDefault="00C42BE9" w:rsidP="00C42BE9">
      <w:pPr>
        <w:rPr>
          <w:color w:val="000000"/>
        </w:rPr>
      </w:pPr>
      <w:r w:rsidRPr="00C42BE9">
        <w:rPr>
          <w:b/>
          <w:color w:val="000000"/>
        </w:rPr>
        <w:t xml:space="preserve">Против </w:t>
      </w:r>
      <w:r w:rsidRPr="00C42BE9">
        <w:rPr>
          <w:color w:val="000000"/>
        </w:rPr>
        <w:t>– «Нет»</w:t>
      </w:r>
    </w:p>
    <w:p w:rsidR="00C42BE9" w:rsidRDefault="00C42BE9" w:rsidP="00C42BE9">
      <w:pPr>
        <w:rPr>
          <w:color w:val="000000"/>
        </w:rPr>
      </w:pPr>
      <w:r w:rsidRPr="00C42BE9">
        <w:rPr>
          <w:b/>
          <w:color w:val="000000"/>
        </w:rPr>
        <w:t>Воздержался</w:t>
      </w:r>
      <w:r w:rsidRPr="00C42BE9">
        <w:rPr>
          <w:color w:val="000000"/>
        </w:rPr>
        <w:t xml:space="preserve"> – «Нет»</w:t>
      </w:r>
    </w:p>
    <w:p w:rsidR="00FE0D65" w:rsidRPr="00FE0D65" w:rsidRDefault="00FE0D65" w:rsidP="00C42BE9">
      <w:pPr>
        <w:rPr>
          <w:i/>
          <w:color w:val="000000"/>
          <w:u w:val="single"/>
        </w:rPr>
      </w:pPr>
      <w:r w:rsidRPr="00FE0D65">
        <w:rPr>
          <w:i/>
          <w:color w:val="000000"/>
          <w:u w:val="single"/>
        </w:rPr>
        <w:t xml:space="preserve">12.15 Подошёл Люмин В. И. </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lastRenderedPageBreak/>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B27084" w:rsidP="00C42BE9">
            <w:pPr>
              <w:shd w:val="clear" w:color="auto" w:fill="auto"/>
              <w:autoSpaceDE w:val="0"/>
              <w:autoSpaceDN w:val="0"/>
              <w:adjustRightInd w:val="0"/>
              <w:spacing w:before="120"/>
            </w:pPr>
            <w:r w:rsidRPr="00B27084">
              <w:t>Информация о выполнении организационных мероприятий по подготовке к проведению 23.10.2018 замеров на ТЭЦ-5 города Новосибирска, в рамках деятельности рабочей группы по мониторингу за состоянием окружающей среды в результате использования бурого угля на ТЭЦ в городе Новосибирске</w:t>
            </w:r>
          </w:p>
        </w:tc>
      </w:tr>
      <w:tr w:rsidR="00C42BE9" w:rsidRPr="00C42BE9" w:rsidTr="000272EF">
        <w:trPr>
          <w:trHeight w:val="566"/>
        </w:trPr>
        <w:tc>
          <w:tcPr>
            <w:tcW w:w="554" w:type="dxa"/>
          </w:tcPr>
          <w:p w:rsidR="00C42BE9" w:rsidRPr="00C42BE9" w:rsidRDefault="00C42BE9" w:rsidP="00C42BE9">
            <w:pPr>
              <w:ind w:right="-70"/>
            </w:pPr>
          </w:p>
        </w:tc>
        <w:tc>
          <w:tcPr>
            <w:tcW w:w="4691" w:type="dxa"/>
          </w:tcPr>
          <w:p w:rsidR="00B27084" w:rsidRDefault="00C42BE9" w:rsidP="00B27084">
            <w:r w:rsidRPr="00C42BE9">
              <w:t xml:space="preserve">Докладчик: </w:t>
            </w:r>
            <w:r w:rsidR="00B27084">
              <w:t>Гудовский</w:t>
            </w:r>
          </w:p>
          <w:p w:rsidR="00C42BE9" w:rsidRDefault="00B27084" w:rsidP="00B27084">
            <w:r>
              <w:t>Андрей Эдуардович</w:t>
            </w:r>
          </w:p>
          <w:p w:rsidR="00C42BE9" w:rsidRDefault="00C42BE9" w:rsidP="00C42BE9"/>
          <w:p w:rsidR="00C42BE9" w:rsidRPr="00C42BE9" w:rsidRDefault="00C42BE9" w:rsidP="00C42BE9"/>
        </w:tc>
        <w:tc>
          <w:tcPr>
            <w:tcW w:w="284" w:type="dxa"/>
          </w:tcPr>
          <w:p w:rsidR="00C42BE9" w:rsidRPr="00C42BE9" w:rsidRDefault="000272EF" w:rsidP="00C42BE9">
            <w:pPr>
              <w:ind w:left="-70" w:right="-70"/>
              <w:jc w:val="center"/>
            </w:pPr>
            <w:r>
              <w:t>-</w:t>
            </w:r>
          </w:p>
        </w:tc>
        <w:tc>
          <w:tcPr>
            <w:tcW w:w="4536" w:type="dxa"/>
          </w:tcPr>
          <w:p w:rsidR="00C42BE9" w:rsidRPr="00C42BE9" w:rsidRDefault="00B27084" w:rsidP="00B27084">
            <w:r w:rsidRPr="00B27084">
              <w:t>председатель Новосибирской региональной общественной организации по содействию представления законных интересов граждан по вопросам общественной жизни «Город»</w:t>
            </w:r>
          </w:p>
        </w:tc>
      </w:tr>
      <w:tr w:rsidR="00F9324E" w:rsidRPr="00C42BE9" w:rsidTr="00282842">
        <w:trPr>
          <w:trHeight w:val="566"/>
        </w:trPr>
        <w:tc>
          <w:tcPr>
            <w:tcW w:w="554" w:type="dxa"/>
          </w:tcPr>
          <w:p w:rsidR="00F9324E" w:rsidRPr="00C42BE9" w:rsidRDefault="00F9324E" w:rsidP="00C42BE9">
            <w:pPr>
              <w:ind w:right="-70"/>
            </w:pPr>
            <w:r>
              <w:t>2.</w:t>
            </w:r>
          </w:p>
        </w:tc>
        <w:tc>
          <w:tcPr>
            <w:tcW w:w="9511" w:type="dxa"/>
            <w:gridSpan w:val="3"/>
          </w:tcPr>
          <w:p w:rsidR="00F9324E" w:rsidRPr="00B27084" w:rsidRDefault="00F9324E" w:rsidP="00B27084">
            <w:r w:rsidRPr="00F9324E">
              <w:t>Об информации о выполненных департаментом транспорта и дорожно-благоустроительного комплекса мэрии города Новосибирска в 2018 году мероприятиях по благоустройству конечных остановочных пунктов общественного транспорта в городе Новосибирске</w:t>
            </w:r>
          </w:p>
        </w:tc>
      </w:tr>
      <w:tr w:rsidR="00F9324E" w:rsidRPr="00C42BE9" w:rsidTr="000272EF">
        <w:trPr>
          <w:trHeight w:val="566"/>
        </w:trPr>
        <w:tc>
          <w:tcPr>
            <w:tcW w:w="554" w:type="dxa"/>
          </w:tcPr>
          <w:p w:rsidR="00F9324E" w:rsidRPr="00C42BE9" w:rsidRDefault="00F9324E" w:rsidP="00C42BE9">
            <w:pPr>
              <w:ind w:right="-70"/>
            </w:pPr>
          </w:p>
        </w:tc>
        <w:tc>
          <w:tcPr>
            <w:tcW w:w="4691" w:type="dxa"/>
          </w:tcPr>
          <w:p w:rsidR="00F9324E" w:rsidRDefault="00F9324E" w:rsidP="00F9324E">
            <w:r w:rsidRPr="00F9324E">
              <w:t>Докладчик:</w:t>
            </w:r>
            <w:r>
              <w:t xml:space="preserve"> Дронов</w:t>
            </w:r>
          </w:p>
          <w:p w:rsidR="00F9324E" w:rsidRPr="00C42BE9" w:rsidRDefault="00F9324E" w:rsidP="00F9324E">
            <w:r>
              <w:t>Роман Владимирович</w:t>
            </w:r>
          </w:p>
        </w:tc>
        <w:tc>
          <w:tcPr>
            <w:tcW w:w="284" w:type="dxa"/>
          </w:tcPr>
          <w:p w:rsidR="00F9324E" w:rsidRDefault="00F9324E" w:rsidP="00C42BE9">
            <w:pPr>
              <w:ind w:left="-70" w:right="-70"/>
              <w:jc w:val="center"/>
            </w:pPr>
            <w:r>
              <w:t>-</w:t>
            </w:r>
          </w:p>
        </w:tc>
        <w:tc>
          <w:tcPr>
            <w:tcW w:w="4536" w:type="dxa"/>
          </w:tcPr>
          <w:p w:rsidR="00F9324E" w:rsidRPr="00B27084" w:rsidRDefault="00F9324E" w:rsidP="00B27084">
            <w:r w:rsidRPr="00F9324E">
              <w:t>начальник департамента транспорта и дорожно-благоустроительного комплекса мэрии города Новосибирска</w:t>
            </w:r>
          </w:p>
        </w:tc>
      </w:tr>
      <w:tr w:rsidR="00F9324E" w:rsidRPr="00C42BE9" w:rsidTr="00DA1783">
        <w:trPr>
          <w:trHeight w:val="566"/>
        </w:trPr>
        <w:tc>
          <w:tcPr>
            <w:tcW w:w="554" w:type="dxa"/>
          </w:tcPr>
          <w:p w:rsidR="00F9324E" w:rsidRPr="00C42BE9" w:rsidRDefault="00F9324E" w:rsidP="00C42BE9">
            <w:pPr>
              <w:ind w:right="-70"/>
            </w:pPr>
            <w:r>
              <w:t>3.</w:t>
            </w:r>
          </w:p>
        </w:tc>
        <w:tc>
          <w:tcPr>
            <w:tcW w:w="9511" w:type="dxa"/>
            <w:gridSpan w:val="3"/>
          </w:tcPr>
          <w:p w:rsidR="00F9324E" w:rsidRPr="00B27084" w:rsidRDefault="00F9324E" w:rsidP="00B27084">
            <w:r w:rsidRPr="00F9324E">
              <w:t>Об итогах финансово-хозяйственной деятельности муниципального казенного предприятия города Новосибирска «Пассажирское автотранспортное предприятие № 4» за 9 месяцев 2018 года</w:t>
            </w:r>
          </w:p>
        </w:tc>
      </w:tr>
      <w:tr w:rsidR="00F9324E" w:rsidRPr="00C42BE9" w:rsidTr="000272EF">
        <w:trPr>
          <w:trHeight w:val="566"/>
        </w:trPr>
        <w:tc>
          <w:tcPr>
            <w:tcW w:w="554" w:type="dxa"/>
          </w:tcPr>
          <w:p w:rsidR="00F9324E" w:rsidRPr="00C42BE9" w:rsidRDefault="00F9324E" w:rsidP="00C42BE9">
            <w:pPr>
              <w:ind w:right="-70"/>
            </w:pPr>
          </w:p>
        </w:tc>
        <w:tc>
          <w:tcPr>
            <w:tcW w:w="4691" w:type="dxa"/>
          </w:tcPr>
          <w:p w:rsidR="00F9324E" w:rsidRDefault="00F9324E" w:rsidP="00F9324E">
            <w:r w:rsidRPr="00F9324E">
              <w:t>Докладчик:</w:t>
            </w:r>
            <w:r>
              <w:t xml:space="preserve"> Альбрехт</w:t>
            </w:r>
          </w:p>
          <w:p w:rsidR="00F9324E" w:rsidRPr="00C42BE9" w:rsidRDefault="00F9324E" w:rsidP="00F9324E">
            <w:r>
              <w:t>Владимир Александрович</w:t>
            </w:r>
          </w:p>
        </w:tc>
        <w:tc>
          <w:tcPr>
            <w:tcW w:w="284" w:type="dxa"/>
          </w:tcPr>
          <w:p w:rsidR="00F9324E" w:rsidRDefault="00F9324E" w:rsidP="00C42BE9">
            <w:pPr>
              <w:ind w:left="-70" w:right="-70"/>
              <w:jc w:val="center"/>
            </w:pPr>
            <w:r>
              <w:t>-</w:t>
            </w:r>
          </w:p>
        </w:tc>
        <w:tc>
          <w:tcPr>
            <w:tcW w:w="4536" w:type="dxa"/>
          </w:tcPr>
          <w:p w:rsidR="00F9324E" w:rsidRPr="00B27084" w:rsidRDefault="00F9324E" w:rsidP="00B27084">
            <w:r w:rsidRPr="00F9324E">
              <w:t>заместитель директора муниципального казённого предприятия «ПАТП-4»</w:t>
            </w:r>
          </w:p>
        </w:tc>
      </w:tr>
      <w:tr w:rsidR="00F9324E" w:rsidRPr="00C42BE9" w:rsidTr="00F9509A">
        <w:trPr>
          <w:trHeight w:val="566"/>
        </w:trPr>
        <w:tc>
          <w:tcPr>
            <w:tcW w:w="554" w:type="dxa"/>
          </w:tcPr>
          <w:p w:rsidR="00F9324E" w:rsidRPr="00C42BE9" w:rsidRDefault="00F9324E" w:rsidP="00C42BE9">
            <w:pPr>
              <w:ind w:right="-70"/>
            </w:pPr>
            <w:r>
              <w:t>4.</w:t>
            </w:r>
          </w:p>
        </w:tc>
        <w:tc>
          <w:tcPr>
            <w:tcW w:w="9511" w:type="dxa"/>
            <w:gridSpan w:val="3"/>
          </w:tcPr>
          <w:p w:rsidR="00F9324E" w:rsidRPr="00F9324E" w:rsidRDefault="00F9324E" w:rsidP="00B27084">
            <w:r w:rsidRPr="00F9324E">
              <w:t>Об итогах финансово-хозяйственной деятельности хозяйственной деятельности муниципального казённого предприятия города Новосибирска «Горэлектротранспорт» за 9 месяцев 2018 года</w:t>
            </w:r>
          </w:p>
        </w:tc>
      </w:tr>
      <w:tr w:rsidR="00F9324E" w:rsidRPr="00C42BE9" w:rsidTr="000272EF">
        <w:trPr>
          <w:trHeight w:val="566"/>
        </w:trPr>
        <w:tc>
          <w:tcPr>
            <w:tcW w:w="554" w:type="dxa"/>
          </w:tcPr>
          <w:p w:rsidR="00F9324E" w:rsidRPr="00C42BE9" w:rsidRDefault="00F9324E" w:rsidP="00C42BE9">
            <w:pPr>
              <w:ind w:right="-70"/>
            </w:pPr>
          </w:p>
        </w:tc>
        <w:tc>
          <w:tcPr>
            <w:tcW w:w="4691" w:type="dxa"/>
          </w:tcPr>
          <w:p w:rsidR="00F9324E" w:rsidRDefault="00F9324E" w:rsidP="00F9324E">
            <w:r w:rsidRPr="00F9324E">
              <w:t>Докладчик:</w:t>
            </w:r>
            <w:r>
              <w:t xml:space="preserve"> Прокин</w:t>
            </w:r>
          </w:p>
          <w:p w:rsidR="00F9324E" w:rsidRPr="00F9324E" w:rsidRDefault="00F9324E" w:rsidP="00F9324E">
            <w:r>
              <w:t>Константин Сергеевич</w:t>
            </w:r>
          </w:p>
        </w:tc>
        <w:tc>
          <w:tcPr>
            <w:tcW w:w="284" w:type="dxa"/>
          </w:tcPr>
          <w:p w:rsidR="00F9324E" w:rsidRDefault="00F9324E" w:rsidP="00C42BE9">
            <w:pPr>
              <w:ind w:left="-70" w:right="-70"/>
              <w:jc w:val="center"/>
            </w:pPr>
            <w:r>
              <w:t>-</w:t>
            </w:r>
          </w:p>
        </w:tc>
        <w:tc>
          <w:tcPr>
            <w:tcW w:w="4536" w:type="dxa"/>
          </w:tcPr>
          <w:p w:rsidR="00F9324E" w:rsidRPr="00F9324E" w:rsidRDefault="00F9324E" w:rsidP="00B27084">
            <w:r w:rsidRPr="00F9324E">
              <w:t>директор муниципального казённого предприятия «ГЭТ»</w:t>
            </w:r>
          </w:p>
        </w:tc>
      </w:tr>
      <w:tr w:rsidR="00F9324E" w:rsidRPr="00C42BE9" w:rsidTr="00434E8E">
        <w:trPr>
          <w:trHeight w:val="566"/>
        </w:trPr>
        <w:tc>
          <w:tcPr>
            <w:tcW w:w="554" w:type="dxa"/>
          </w:tcPr>
          <w:p w:rsidR="00F9324E" w:rsidRPr="00C42BE9" w:rsidRDefault="00F9324E" w:rsidP="00C42BE9">
            <w:pPr>
              <w:ind w:right="-70"/>
            </w:pPr>
            <w:r>
              <w:t>5.</w:t>
            </w:r>
          </w:p>
        </w:tc>
        <w:tc>
          <w:tcPr>
            <w:tcW w:w="9511" w:type="dxa"/>
            <w:gridSpan w:val="3"/>
          </w:tcPr>
          <w:p w:rsidR="00F9324E" w:rsidRPr="00F9324E" w:rsidRDefault="00F9324E" w:rsidP="00B27084">
            <w:r w:rsidRPr="00F9324E">
              <w:t>Об обращениях председателя Правления Саморегулируемой организации Некоммерческое партнёрство «Транспортный Союз Сибири» Новосёлова В. И. и председателя Новосибирской областной организации профсоюза работников автомобильного транспорта и дорожного хозяйства РФ Немцева А. В. по вопросу повышения тарифа на регулируемые пассажирские перевозки, а также иным вопросам в сфере транспортного обслуживания населения города Новосибирска</w:t>
            </w:r>
          </w:p>
        </w:tc>
      </w:tr>
      <w:tr w:rsidR="00F9324E" w:rsidRPr="00C42BE9" w:rsidTr="000272EF">
        <w:trPr>
          <w:trHeight w:val="566"/>
        </w:trPr>
        <w:tc>
          <w:tcPr>
            <w:tcW w:w="554" w:type="dxa"/>
          </w:tcPr>
          <w:p w:rsidR="00F9324E" w:rsidRPr="00C42BE9" w:rsidRDefault="00F9324E" w:rsidP="00C42BE9">
            <w:pPr>
              <w:ind w:right="-70"/>
            </w:pPr>
          </w:p>
        </w:tc>
        <w:tc>
          <w:tcPr>
            <w:tcW w:w="4691" w:type="dxa"/>
          </w:tcPr>
          <w:p w:rsidR="00F9324E" w:rsidRDefault="00F9324E" w:rsidP="00F9324E">
            <w:r w:rsidRPr="00F9324E">
              <w:t>Докладчик:</w:t>
            </w:r>
            <w:r>
              <w:t xml:space="preserve"> Новосёлов</w:t>
            </w:r>
          </w:p>
          <w:p w:rsidR="00F9324E" w:rsidRPr="00F9324E" w:rsidRDefault="00F9324E" w:rsidP="00F9324E">
            <w:r>
              <w:t>Валерий Иванович</w:t>
            </w:r>
          </w:p>
        </w:tc>
        <w:tc>
          <w:tcPr>
            <w:tcW w:w="284" w:type="dxa"/>
          </w:tcPr>
          <w:p w:rsidR="00F9324E" w:rsidRDefault="00F9324E" w:rsidP="00C42BE9">
            <w:pPr>
              <w:ind w:left="-70" w:right="-70"/>
              <w:jc w:val="center"/>
            </w:pPr>
            <w:r>
              <w:t>-</w:t>
            </w:r>
          </w:p>
        </w:tc>
        <w:tc>
          <w:tcPr>
            <w:tcW w:w="4536" w:type="dxa"/>
          </w:tcPr>
          <w:p w:rsidR="00F9324E" w:rsidRPr="00F9324E" w:rsidRDefault="00F9324E" w:rsidP="00B27084">
            <w:r w:rsidRPr="00F9324E">
              <w:t>председатель Правления Саморегулируемой организации Некоммерческое партнёрство «Транспортный Союз Сибири»</w:t>
            </w:r>
          </w:p>
        </w:tc>
      </w:tr>
    </w:tbl>
    <w:p w:rsidR="00F9324E" w:rsidRDefault="00F9324E" w:rsidP="00A57321">
      <w:pPr>
        <w:rPr>
          <w:b/>
          <w:color w:val="000000"/>
        </w:rPr>
      </w:pPr>
    </w:p>
    <w:p w:rsidR="00A57321" w:rsidRDefault="00A57321" w:rsidP="00A57321">
      <w:pPr>
        <w:rPr>
          <w:b/>
          <w:color w:val="000000"/>
        </w:rPr>
      </w:pPr>
      <w:r w:rsidRPr="00A57321">
        <w:rPr>
          <w:b/>
          <w:color w:val="000000"/>
        </w:rPr>
        <w:lastRenderedPageBreak/>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AB33B1" w:rsidRDefault="00AB33B1" w:rsidP="00AB33B1">
      <w:r>
        <w:rPr>
          <w:b/>
          <w:color w:val="000000"/>
        </w:rPr>
        <w:t xml:space="preserve">1.Слушали Гудовского А. Э. проинформировал по вопросу: </w:t>
      </w:r>
      <w:r>
        <w:t xml:space="preserve">Информация о выполнении организационных мероприятий по подготовке к проведению 23.10.2018 замеров на ТЭЦ-5 города Новосибирска, в рамках деятельности рабочей группы </w:t>
      </w:r>
      <w:r w:rsidRPr="00850503">
        <w:t>по мониторингу за состоянием окружающей среды в результате использования бурого угля на ТЭЦ в городе Новосибирске</w:t>
      </w:r>
    </w:p>
    <w:p w:rsidR="00F445D4" w:rsidRPr="00F445D4" w:rsidRDefault="00F445D4" w:rsidP="00F445D4">
      <w:pPr>
        <w:spacing w:line="276" w:lineRule="auto"/>
        <w:rPr>
          <w:szCs w:val="24"/>
        </w:rPr>
      </w:pPr>
      <w:r w:rsidRPr="00F445D4">
        <w:rPr>
          <w:b/>
          <w:szCs w:val="24"/>
        </w:rPr>
        <w:t>Прибаловец Д. В.</w:t>
      </w:r>
      <w:r>
        <w:rPr>
          <w:szCs w:val="24"/>
        </w:rPr>
        <w:t xml:space="preserve"> - </w:t>
      </w:r>
      <w:r w:rsidRPr="00F445D4">
        <w:rPr>
          <w:szCs w:val="24"/>
        </w:rPr>
        <w:t xml:space="preserve"> традиционные замирения берутся? </w:t>
      </w:r>
    </w:p>
    <w:p w:rsidR="00F445D4" w:rsidRPr="00F445D4" w:rsidRDefault="00F445D4" w:rsidP="00F445D4">
      <w:pPr>
        <w:spacing w:line="276" w:lineRule="auto"/>
        <w:rPr>
          <w:szCs w:val="24"/>
        </w:rPr>
      </w:pPr>
      <w:r w:rsidRPr="00F445D4">
        <w:rPr>
          <w:b/>
          <w:szCs w:val="24"/>
        </w:rPr>
        <w:t>Гудовский А. Э.</w:t>
      </w:r>
      <w:r>
        <w:rPr>
          <w:szCs w:val="24"/>
          <w:u w:val="single"/>
        </w:rPr>
        <w:t xml:space="preserve"> </w:t>
      </w:r>
      <w:r>
        <w:rPr>
          <w:szCs w:val="24"/>
        </w:rPr>
        <w:t>– Т</w:t>
      </w:r>
      <w:r w:rsidRPr="00F445D4">
        <w:rPr>
          <w:szCs w:val="24"/>
        </w:rPr>
        <w:t>радиционные замирения берут</w:t>
      </w:r>
      <w:r>
        <w:rPr>
          <w:szCs w:val="24"/>
        </w:rPr>
        <w:t>. Их будут</w:t>
      </w:r>
      <w:r w:rsidRPr="00F445D4">
        <w:rPr>
          <w:szCs w:val="24"/>
        </w:rPr>
        <w:t xml:space="preserve"> делать </w:t>
      </w:r>
      <w:r>
        <w:rPr>
          <w:szCs w:val="24"/>
        </w:rPr>
        <w:t>Западно-</w:t>
      </w:r>
      <w:r w:rsidRPr="00F445D4">
        <w:rPr>
          <w:szCs w:val="24"/>
        </w:rPr>
        <w:t>Сибирское управление по гидрометеорологии (мы с ними проговаривали)</w:t>
      </w:r>
      <w:r>
        <w:rPr>
          <w:szCs w:val="24"/>
        </w:rPr>
        <w:t>.</w:t>
      </w:r>
    </w:p>
    <w:p w:rsidR="00F445D4" w:rsidRDefault="00F445D4" w:rsidP="00F445D4">
      <w:pPr>
        <w:spacing w:line="276" w:lineRule="auto"/>
        <w:rPr>
          <w:szCs w:val="24"/>
        </w:rPr>
      </w:pPr>
      <w:r w:rsidRPr="00F445D4">
        <w:rPr>
          <w:b/>
          <w:szCs w:val="24"/>
        </w:rPr>
        <w:t>Прибаловец Д. В.</w:t>
      </w:r>
      <w:r>
        <w:rPr>
          <w:szCs w:val="24"/>
        </w:rPr>
        <w:t xml:space="preserve"> - Н</w:t>
      </w:r>
      <w:r w:rsidRPr="0089187F">
        <w:rPr>
          <w:szCs w:val="24"/>
        </w:rPr>
        <w:t xml:space="preserve">асколько я понимаю </w:t>
      </w:r>
      <w:r>
        <w:rPr>
          <w:szCs w:val="24"/>
        </w:rPr>
        <w:t>бурый</w:t>
      </w:r>
      <w:r w:rsidRPr="0089187F">
        <w:rPr>
          <w:szCs w:val="24"/>
        </w:rPr>
        <w:t xml:space="preserve"> уголь намного лучше, чем</w:t>
      </w:r>
      <w:r>
        <w:rPr>
          <w:szCs w:val="24"/>
        </w:rPr>
        <w:t xml:space="preserve"> каменный?</w:t>
      </w:r>
    </w:p>
    <w:p w:rsidR="00F445D4" w:rsidRDefault="00F445D4" w:rsidP="00F445D4">
      <w:pPr>
        <w:spacing w:line="276" w:lineRule="auto"/>
        <w:rPr>
          <w:szCs w:val="24"/>
        </w:rPr>
      </w:pPr>
      <w:r w:rsidRPr="00F445D4">
        <w:rPr>
          <w:b/>
          <w:szCs w:val="24"/>
        </w:rPr>
        <w:t>Кудин И. В.</w:t>
      </w:r>
      <w:r w:rsidRPr="00F445D4">
        <w:rPr>
          <w:szCs w:val="24"/>
        </w:rPr>
        <w:t xml:space="preserve"> </w:t>
      </w:r>
      <w:r>
        <w:rPr>
          <w:szCs w:val="24"/>
        </w:rPr>
        <w:t>– Э</w:t>
      </w:r>
      <w:r w:rsidRPr="0089187F">
        <w:rPr>
          <w:szCs w:val="24"/>
        </w:rPr>
        <w:t>то</w:t>
      </w:r>
      <w:r>
        <w:rPr>
          <w:szCs w:val="24"/>
        </w:rPr>
        <w:t xml:space="preserve">т </w:t>
      </w:r>
      <w:r w:rsidRPr="0089187F">
        <w:rPr>
          <w:szCs w:val="24"/>
        </w:rPr>
        <w:t>вопрос дискуссионный, почему и хотим эту остроту снять</w:t>
      </w:r>
      <w:r>
        <w:rPr>
          <w:szCs w:val="24"/>
        </w:rPr>
        <w:t>.</w:t>
      </w:r>
    </w:p>
    <w:p w:rsidR="00F445D4" w:rsidRPr="00F445D4" w:rsidRDefault="00F445D4" w:rsidP="00F445D4">
      <w:pPr>
        <w:spacing w:line="276" w:lineRule="auto"/>
        <w:rPr>
          <w:szCs w:val="24"/>
        </w:rPr>
      </w:pPr>
      <w:r w:rsidRPr="00F445D4">
        <w:rPr>
          <w:b/>
          <w:szCs w:val="24"/>
        </w:rPr>
        <w:t>Гудовский А. Э.</w:t>
      </w:r>
      <w:r w:rsidRPr="00F445D4">
        <w:rPr>
          <w:szCs w:val="24"/>
        </w:rPr>
        <w:t xml:space="preserve">  –</w:t>
      </w:r>
      <w:r>
        <w:rPr>
          <w:szCs w:val="24"/>
        </w:rPr>
        <w:t xml:space="preserve"> Д</w:t>
      </w:r>
      <w:r w:rsidRPr="00F445D4">
        <w:rPr>
          <w:szCs w:val="24"/>
        </w:rPr>
        <w:t>искуссия проходила, что лучше бурый или каменный, что безопаснее, почему и делаются замеры, почему пошли на это, чтобы все увидели, снять это</w:t>
      </w:r>
      <w:r>
        <w:rPr>
          <w:szCs w:val="24"/>
        </w:rPr>
        <w:t>т</w:t>
      </w:r>
      <w:r w:rsidRPr="00F445D4">
        <w:rPr>
          <w:szCs w:val="24"/>
        </w:rPr>
        <w:t xml:space="preserve"> вопрос</w:t>
      </w:r>
      <w:r>
        <w:rPr>
          <w:szCs w:val="24"/>
        </w:rPr>
        <w:t>.</w:t>
      </w:r>
      <w:r w:rsidRPr="00F445D4">
        <w:rPr>
          <w:szCs w:val="24"/>
        </w:rPr>
        <w:t xml:space="preserve"> </w:t>
      </w:r>
    </w:p>
    <w:p w:rsidR="00F445D4" w:rsidRPr="00F445D4" w:rsidRDefault="00F445D4" w:rsidP="00F445D4">
      <w:pPr>
        <w:spacing w:line="276" w:lineRule="auto"/>
        <w:rPr>
          <w:szCs w:val="24"/>
        </w:rPr>
      </w:pPr>
      <w:r w:rsidRPr="00F445D4">
        <w:rPr>
          <w:b/>
          <w:szCs w:val="24"/>
        </w:rPr>
        <w:t>Дебов Г. В.</w:t>
      </w:r>
      <w:r w:rsidRPr="00F445D4">
        <w:rPr>
          <w:szCs w:val="24"/>
        </w:rPr>
        <w:t xml:space="preserve"> – Скажите за чей счет?</w:t>
      </w:r>
    </w:p>
    <w:p w:rsidR="00F445D4" w:rsidRPr="00F445D4" w:rsidRDefault="00F445D4" w:rsidP="00F445D4">
      <w:pPr>
        <w:spacing w:line="276" w:lineRule="auto"/>
        <w:rPr>
          <w:szCs w:val="24"/>
        </w:rPr>
      </w:pPr>
      <w:r w:rsidRPr="00F445D4">
        <w:rPr>
          <w:b/>
          <w:szCs w:val="24"/>
        </w:rPr>
        <w:t>Гудовский А. Э.</w:t>
      </w:r>
      <w:r w:rsidRPr="00F445D4">
        <w:rPr>
          <w:szCs w:val="24"/>
        </w:rPr>
        <w:t xml:space="preserve"> </w:t>
      </w:r>
      <w:r>
        <w:rPr>
          <w:szCs w:val="24"/>
        </w:rPr>
        <w:t>– Э</w:t>
      </w:r>
      <w:r w:rsidRPr="00F445D4">
        <w:rPr>
          <w:szCs w:val="24"/>
        </w:rPr>
        <w:t xml:space="preserve">ти деньги по поводу Экостандарта </w:t>
      </w:r>
      <w:r>
        <w:rPr>
          <w:szCs w:val="24"/>
        </w:rPr>
        <w:t>переслало СибЭ</w:t>
      </w:r>
      <w:r w:rsidRPr="00F445D4">
        <w:rPr>
          <w:szCs w:val="24"/>
        </w:rPr>
        <w:t>ко, город оплатил Экостандарту. По поводу гидрометеорологии, это оплатил непосредственно город, обще</w:t>
      </w:r>
      <w:r>
        <w:rPr>
          <w:szCs w:val="24"/>
        </w:rPr>
        <w:t>ственная организация, денег СибЭ</w:t>
      </w:r>
      <w:r w:rsidRPr="00F445D4">
        <w:rPr>
          <w:szCs w:val="24"/>
        </w:rPr>
        <w:t>ко по этому направлению нет. Лаборатория, к</w:t>
      </w:r>
      <w:r>
        <w:rPr>
          <w:szCs w:val="24"/>
        </w:rPr>
        <w:t>оторая работает постоянно с СибЭ</w:t>
      </w:r>
      <w:r w:rsidRPr="00F445D4">
        <w:rPr>
          <w:szCs w:val="24"/>
        </w:rPr>
        <w:t>ко попросили, чтобы она была, сравнить все три позиции.</w:t>
      </w:r>
    </w:p>
    <w:p w:rsidR="00F445D4" w:rsidRPr="00F445D4" w:rsidRDefault="00F445D4" w:rsidP="00F445D4">
      <w:pPr>
        <w:spacing w:line="276" w:lineRule="auto"/>
        <w:rPr>
          <w:szCs w:val="24"/>
        </w:rPr>
      </w:pPr>
      <w:r w:rsidRPr="00F445D4">
        <w:rPr>
          <w:b/>
          <w:szCs w:val="24"/>
        </w:rPr>
        <w:t>Кудин И. В.</w:t>
      </w:r>
      <w:r w:rsidRPr="00F445D4">
        <w:rPr>
          <w:szCs w:val="24"/>
        </w:rPr>
        <w:t xml:space="preserve"> </w:t>
      </w:r>
      <w:r w:rsidRPr="00F445D4">
        <w:rPr>
          <w:b/>
          <w:szCs w:val="24"/>
        </w:rPr>
        <w:t xml:space="preserve">- </w:t>
      </w:r>
      <w:r>
        <w:rPr>
          <w:szCs w:val="24"/>
        </w:rPr>
        <w:t>М</w:t>
      </w:r>
      <w:r w:rsidRPr="00F445D4">
        <w:rPr>
          <w:szCs w:val="24"/>
        </w:rPr>
        <w:t>ы проговаривали, что наш общественный контроль, наша рабочая группа сделает два основных мониторинга. Первый такой короткий мониторинг, который надеюсь завтра проведем. Второй мониторинг, как мы сразу с вами проговаривали, надо будет сделать в периоде годовом, по оценке экспертом, будет понятно только в годовом периоде. Связанные с экологической составляющей, связаны ли они с ТЭЦ или с другими проблемами.</w:t>
      </w:r>
    </w:p>
    <w:p w:rsidR="007C7C08" w:rsidRPr="0089187F" w:rsidRDefault="00156AAE" w:rsidP="00F91203">
      <w:pPr>
        <w:spacing w:line="276" w:lineRule="auto"/>
        <w:rPr>
          <w:szCs w:val="24"/>
        </w:rPr>
      </w:pPr>
      <w:r w:rsidRPr="00F91203">
        <w:rPr>
          <w:b/>
          <w:szCs w:val="24"/>
        </w:rPr>
        <w:t>Сафиуллин Д. Э.</w:t>
      </w:r>
      <w:r>
        <w:rPr>
          <w:szCs w:val="24"/>
        </w:rPr>
        <w:t xml:space="preserve"> - Эт</w:t>
      </w:r>
      <w:r w:rsidR="007C7C08" w:rsidRPr="0089187F">
        <w:rPr>
          <w:szCs w:val="24"/>
        </w:rPr>
        <w:t>а информация будет к сведению</w:t>
      </w:r>
      <w:r w:rsidR="007C7C08">
        <w:rPr>
          <w:szCs w:val="24"/>
        </w:rPr>
        <w:t>,</w:t>
      </w:r>
      <w:r w:rsidR="007C7C08" w:rsidRPr="0089187F">
        <w:rPr>
          <w:szCs w:val="24"/>
        </w:rPr>
        <w:t xml:space="preserve"> какую позиция имеет Ростехнадзор. Ростехнадзор выразил свою позицию официально губернатору Новосибирской области, копии письма отправил</w:t>
      </w:r>
      <w:r>
        <w:rPr>
          <w:szCs w:val="24"/>
        </w:rPr>
        <w:t>и</w:t>
      </w:r>
      <w:r w:rsidR="00F91203">
        <w:rPr>
          <w:szCs w:val="24"/>
        </w:rPr>
        <w:t xml:space="preserve"> в </w:t>
      </w:r>
      <w:r w:rsidR="007C7C08" w:rsidRPr="0089187F">
        <w:rPr>
          <w:szCs w:val="24"/>
        </w:rPr>
        <w:t>мэри</w:t>
      </w:r>
      <w:r w:rsidR="00F91203">
        <w:rPr>
          <w:szCs w:val="24"/>
        </w:rPr>
        <w:t>ю</w:t>
      </w:r>
      <w:r w:rsidR="007C7C08" w:rsidRPr="0089187F">
        <w:rPr>
          <w:szCs w:val="24"/>
        </w:rPr>
        <w:t xml:space="preserve"> г. Новосибирска. </w:t>
      </w:r>
      <w:r>
        <w:rPr>
          <w:szCs w:val="24"/>
        </w:rPr>
        <w:t>П</w:t>
      </w:r>
      <w:r w:rsidR="007C7C08" w:rsidRPr="0089187F">
        <w:rPr>
          <w:szCs w:val="24"/>
        </w:rPr>
        <w:t>ереход на бурый уголь мероприятие, которое должно быть сначала от проектировано, проект должен получить заключение технической экспертизы и экологической экспертизы, после этого всё, что касается всего оборудования, котлов, которые вырабатывают тепловую энергию и электрическую энергию должны быть в соответствии с проектом переделаны, после этого переход на бурый уголь возможен. Такая позиция официально доведена до губернатора. Это никак не повлияет на работу комиссии по городскому хозяйству, но может сдвинуть сроки.</w:t>
      </w:r>
    </w:p>
    <w:p w:rsidR="008420F7" w:rsidRPr="00F91203" w:rsidRDefault="00156AAE" w:rsidP="00F91203">
      <w:pPr>
        <w:spacing w:line="276" w:lineRule="auto"/>
        <w:rPr>
          <w:szCs w:val="24"/>
        </w:rPr>
      </w:pPr>
      <w:r w:rsidRPr="00156AAE">
        <w:rPr>
          <w:b/>
          <w:szCs w:val="24"/>
        </w:rPr>
        <w:lastRenderedPageBreak/>
        <w:t>Кудин И. В.</w:t>
      </w:r>
      <w:r w:rsidRPr="00156AAE">
        <w:rPr>
          <w:szCs w:val="24"/>
        </w:rPr>
        <w:t xml:space="preserve"> - </w:t>
      </w:r>
      <w:r>
        <w:rPr>
          <w:szCs w:val="24"/>
        </w:rPr>
        <w:t>М</w:t>
      </w:r>
      <w:r w:rsidR="007C7C08" w:rsidRPr="00156AAE">
        <w:rPr>
          <w:szCs w:val="24"/>
        </w:rPr>
        <w:t>ы</w:t>
      </w:r>
      <w:r w:rsidR="007C7C08" w:rsidRPr="0089187F">
        <w:rPr>
          <w:szCs w:val="24"/>
        </w:rPr>
        <w:t xml:space="preserve"> должны идти двумя путями, с одной стороны это технологический контроль, этот вопрос в меньшей степени нас касается, контролирующие органы (Ростехнадзор и др.), а другое направление работы, что касается нас, общественная – это природоохранный контроль. </w:t>
      </w:r>
    </w:p>
    <w:p w:rsidR="00AB33B1" w:rsidRPr="00C42BE9" w:rsidRDefault="00AB33B1" w:rsidP="00AB33B1">
      <w:pPr>
        <w:rPr>
          <w:color w:val="000000"/>
        </w:rPr>
      </w:pPr>
      <w:r w:rsidRPr="00C42BE9">
        <w:rPr>
          <w:b/>
          <w:color w:val="000000"/>
        </w:rPr>
        <w:t>ГОЛОСОВАЛИ:</w:t>
      </w:r>
      <w:r w:rsidRPr="00C42BE9">
        <w:rPr>
          <w:color w:val="000000"/>
        </w:rPr>
        <w:t xml:space="preserve"> </w:t>
      </w:r>
      <w:r w:rsidRPr="00C42BE9">
        <w:rPr>
          <w:b/>
          <w:color w:val="000000"/>
        </w:rPr>
        <w:t>«за»</w:t>
      </w:r>
      <w:r w:rsidRPr="00C42BE9">
        <w:rPr>
          <w:color w:val="000000"/>
        </w:rPr>
        <w:t xml:space="preserve"> -</w:t>
      </w:r>
      <w:r>
        <w:rPr>
          <w:b/>
          <w:color w:val="000000"/>
        </w:rPr>
        <w:t xml:space="preserve"> 11</w:t>
      </w:r>
      <w:r w:rsidRPr="00C42BE9">
        <w:rPr>
          <w:b/>
          <w:color w:val="000000"/>
        </w:rPr>
        <w:t xml:space="preserve"> единогласно - </w:t>
      </w:r>
      <w:r w:rsidRPr="00C42BE9">
        <w:rPr>
          <w:color w:val="000000"/>
        </w:rPr>
        <w:t>(</w:t>
      </w:r>
      <w:r w:rsidRPr="00FE0D65">
        <w:rPr>
          <w:color w:val="000000"/>
        </w:rPr>
        <w:t>Титаренко И. Н., Курбатов Д. Г., Лебедев Е. В., Рыбин Л. Ю., Дебов Г. В., Атякшев И. А., Митряшина Е. Н., Тямин Н. А., Червов Д. В.</w:t>
      </w:r>
      <w:r>
        <w:rPr>
          <w:color w:val="000000"/>
        </w:rPr>
        <w:t>, Люмин В. И.</w:t>
      </w:r>
      <w:r w:rsidRPr="00C42BE9">
        <w:rPr>
          <w:color w:val="000000"/>
        </w:rPr>
        <w:t>)</w:t>
      </w:r>
    </w:p>
    <w:p w:rsidR="00AB33B1" w:rsidRPr="00C42BE9" w:rsidRDefault="00AB33B1" w:rsidP="00AB33B1">
      <w:pPr>
        <w:rPr>
          <w:color w:val="000000"/>
        </w:rPr>
      </w:pPr>
      <w:r w:rsidRPr="00C42BE9">
        <w:rPr>
          <w:b/>
          <w:color w:val="000000"/>
        </w:rPr>
        <w:t xml:space="preserve">Против </w:t>
      </w:r>
      <w:r w:rsidRPr="00C42BE9">
        <w:rPr>
          <w:color w:val="000000"/>
        </w:rPr>
        <w:t>– «Нет»</w:t>
      </w:r>
    </w:p>
    <w:p w:rsidR="00AB33B1" w:rsidRDefault="00AB33B1" w:rsidP="00AB33B1">
      <w:pPr>
        <w:rPr>
          <w:color w:val="000000"/>
        </w:rPr>
      </w:pPr>
      <w:r w:rsidRPr="00C42BE9">
        <w:rPr>
          <w:b/>
          <w:color w:val="000000"/>
        </w:rPr>
        <w:t>Воздержался</w:t>
      </w:r>
      <w:r w:rsidRPr="00C42BE9">
        <w:rPr>
          <w:color w:val="000000"/>
        </w:rPr>
        <w:t xml:space="preserve"> – «Нет»</w:t>
      </w:r>
    </w:p>
    <w:p w:rsidR="00FD2939" w:rsidRPr="00925B66" w:rsidRDefault="00FD2939" w:rsidP="00FD2939">
      <w:pPr>
        <w:rPr>
          <w:b/>
          <w:color w:val="000000"/>
        </w:rPr>
      </w:pPr>
      <w:r>
        <w:rPr>
          <w:b/>
          <w:color w:val="000000"/>
        </w:rPr>
        <w:t>2</w:t>
      </w:r>
      <w:r w:rsidRPr="00FD2939">
        <w:rPr>
          <w:b/>
          <w:color w:val="000000"/>
        </w:rPr>
        <w:t>.</w:t>
      </w:r>
      <w:r w:rsidR="00925B66">
        <w:rPr>
          <w:b/>
          <w:color w:val="000000"/>
        </w:rPr>
        <w:t xml:space="preserve"> </w:t>
      </w:r>
      <w:r w:rsidRPr="00FD2939">
        <w:rPr>
          <w:b/>
          <w:color w:val="000000"/>
        </w:rPr>
        <w:t xml:space="preserve">Слушали </w:t>
      </w:r>
      <w:r>
        <w:rPr>
          <w:b/>
          <w:color w:val="000000"/>
        </w:rPr>
        <w:t xml:space="preserve">Кондаурова В.В. </w:t>
      </w:r>
      <w:r w:rsidRPr="00FD2939">
        <w:rPr>
          <w:b/>
          <w:color w:val="000000"/>
        </w:rPr>
        <w:t xml:space="preserve"> проинформировал по вопросу:</w:t>
      </w:r>
      <w:r>
        <w:rPr>
          <w:b/>
          <w:color w:val="000000"/>
        </w:rPr>
        <w:t xml:space="preserve"> </w:t>
      </w:r>
      <w:r w:rsidRPr="00F9324E">
        <w:t>Об информации о выполненных департаментом транспорта и дорожно-благоустроительного комплекса мэрии города Новосибирска в 2018 году мероприятиях по благоустройству конечных остановочных пунктов общественного транспорта в городе Новосибирске</w:t>
      </w:r>
      <w:r w:rsidR="00866965">
        <w:t>.</w:t>
      </w:r>
    </w:p>
    <w:p w:rsidR="00925B66" w:rsidRPr="0089187F" w:rsidRDefault="00925B66" w:rsidP="00925B66">
      <w:pPr>
        <w:spacing w:line="276" w:lineRule="auto"/>
        <w:rPr>
          <w:szCs w:val="24"/>
        </w:rPr>
      </w:pPr>
      <w:r w:rsidRPr="00FD4220">
        <w:rPr>
          <w:b/>
          <w:szCs w:val="24"/>
        </w:rPr>
        <w:t>Кудин И. В. -</w:t>
      </w:r>
      <w:r w:rsidRPr="00FD4220">
        <w:rPr>
          <w:szCs w:val="24"/>
        </w:rPr>
        <w:t xml:space="preserve"> </w:t>
      </w:r>
      <w:r>
        <w:rPr>
          <w:szCs w:val="24"/>
        </w:rPr>
        <w:t xml:space="preserve"> Д</w:t>
      </w:r>
      <w:r w:rsidRPr="00FD4220">
        <w:rPr>
          <w:szCs w:val="24"/>
        </w:rPr>
        <w:t>умали, что</w:t>
      </w:r>
      <w:r w:rsidRPr="0089187F">
        <w:rPr>
          <w:szCs w:val="24"/>
        </w:rPr>
        <w:t xml:space="preserve"> будет гораздо больше предложений. За счет привлеченных средств, не так много удалось сделать.</w:t>
      </w:r>
    </w:p>
    <w:p w:rsidR="00925B66" w:rsidRPr="00FD4220" w:rsidRDefault="00925B66" w:rsidP="00925B66">
      <w:pPr>
        <w:spacing w:line="276" w:lineRule="auto"/>
        <w:rPr>
          <w:i/>
          <w:szCs w:val="24"/>
        </w:rPr>
      </w:pPr>
      <w:r w:rsidRPr="00FD4220">
        <w:rPr>
          <w:b/>
          <w:szCs w:val="24"/>
        </w:rPr>
        <w:t>Тямин Н. А.</w:t>
      </w:r>
      <w:r w:rsidRPr="00FD4220">
        <w:rPr>
          <w:szCs w:val="24"/>
        </w:rPr>
        <w:t xml:space="preserve"> - </w:t>
      </w:r>
      <w:r>
        <w:rPr>
          <w:szCs w:val="24"/>
        </w:rPr>
        <w:t xml:space="preserve"> </w:t>
      </w:r>
      <w:r w:rsidRPr="00FD4220">
        <w:rPr>
          <w:i/>
          <w:szCs w:val="24"/>
        </w:rPr>
        <w:t>Поступали ли целевые денежные средства на исполнение постановления мэра о конечных остановочных пунктах для реализации постановления?</w:t>
      </w:r>
    </w:p>
    <w:p w:rsidR="00925B66" w:rsidRPr="0089187F" w:rsidRDefault="00925B66" w:rsidP="00925B66">
      <w:pPr>
        <w:spacing w:line="276" w:lineRule="auto"/>
        <w:rPr>
          <w:szCs w:val="24"/>
        </w:rPr>
      </w:pPr>
      <w:r w:rsidRPr="00FD4220">
        <w:rPr>
          <w:b/>
          <w:szCs w:val="24"/>
        </w:rPr>
        <w:t>Кудин И. В.</w:t>
      </w:r>
      <w:r w:rsidRPr="00FD4220">
        <w:rPr>
          <w:szCs w:val="24"/>
        </w:rPr>
        <w:t xml:space="preserve"> -  </w:t>
      </w:r>
      <w:r>
        <w:rPr>
          <w:szCs w:val="24"/>
        </w:rPr>
        <w:t>Бюджетные</w:t>
      </w:r>
      <w:r w:rsidRPr="0089187F">
        <w:rPr>
          <w:szCs w:val="24"/>
        </w:rPr>
        <w:t xml:space="preserve"> вы имеете ввиду?</w:t>
      </w:r>
    </w:p>
    <w:p w:rsidR="00925B66" w:rsidRPr="0089187F" w:rsidRDefault="00925B66" w:rsidP="00925B66">
      <w:pPr>
        <w:spacing w:line="276" w:lineRule="auto"/>
        <w:rPr>
          <w:szCs w:val="24"/>
        </w:rPr>
      </w:pPr>
      <w:r w:rsidRPr="00FD4220">
        <w:rPr>
          <w:b/>
          <w:szCs w:val="24"/>
        </w:rPr>
        <w:t>Кондауров В. В.</w:t>
      </w:r>
      <w:r>
        <w:rPr>
          <w:szCs w:val="24"/>
        </w:rPr>
        <w:t xml:space="preserve"> - </w:t>
      </w:r>
      <w:r w:rsidRPr="00FD4220">
        <w:rPr>
          <w:szCs w:val="24"/>
        </w:rPr>
        <w:t>Мы планировали</w:t>
      </w:r>
      <w:r w:rsidRPr="0089187F">
        <w:rPr>
          <w:szCs w:val="24"/>
        </w:rPr>
        <w:t xml:space="preserve"> данные средства, когда корректировка была, в прошлом году подавали предложение на этот год, но к сожалению, данная строчка в бюджет не попала.</w:t>
      </w:r>
    </w:p>
    <w:p w:rsidR="00925B66" w:rsidRPr="00FD4220" w:rsidRDefault="00925B66" w:rsidP="00925B66">
      <w:pPr>
        <w:spacing w:line="276" w:lineRule="auto"/>
        <w:rPr>
          <w:szCs w:val="24"/>
        </w:rPr>
      </w:pPr>
      <w:r w:rsidRPr="00FD4220">
        <w:rPr>
          <w:b/>
          <w:szCs w:val="24"/>
        </w:rPr>
        <w:t>Тямин Н. А.</w:t>
      </w:r>
      <w:r w:rsidRPr="00FD4220">
        <w:rPr>
          <w:szCs w:val="24"/>
        </w:rPr>
        <w:t xml:space="preserve"> -  с моей точки</w:t>
      </w:r>
      <w:r w:rsidRPr="0089187F">
        <w:rPr>
          <w:szCs w:val="24"/>
        </w:rPr>
        <w:t xml:space="preserve"> зрения, на это вопрос надо ответить: либо </w:t>
      </w:r>
      <w:r w:rsidRPr="00FD4220">
        <w:rPr>
          <w:szCs w:val="24"/>
        </w:rPr>
        <w:t>«да», либо «нет»?</w:t>
      </w:r>
    </w:p>
    <w:p w:rsidR="00925B66" w:rsidRPr="00FD4220" w:rsidRDefault="00925B66" w:rsidP="00925B66">
      <w:pPr>
        <w:spacing w:line="276" w:lineRule="auto"/>
        <w:rPr>
          <w:szCs w:val="24"/>
        </w:rPr>
      </w:pPr>
      <w:r w:rsidRPr="00FD4220">
        <w:rPr>
          <w:b/>
          <w:szCs w:val="24"/>
        </w:rPr>
        <w:t>Кондауров В. В.</w:t>
      </w:r>
      <w:r w:rsidRPr="00FD4220">
        <w:rPr>
          <w:szCs w:val="24"/>
        </w:rPr>
        <w:t xml:space="preserve"> -  нет</w:t>
      </w:r>
    </w:p>
    <w:p w:rsidR="00925B66" w:rsidRPr="0089187F" w:rsidRDefault="00925B66" w:rsidP="00925B66">
      <w:pPr>
        <w:spacing w:line="276" w:lineRule="auto"/>
        <w:rPr>
          <w:szCs w:val="24"/>
        </w:rPr>
      </w:pPr>
      <w:r w:rsidRPr="00FD4220">
        <w:rPr>
          <w:b/>
          <w:szCs w:val="24"/>
        </w:rPr>
        <w:t>Кудин И. В.</w:t>
      </w:r>
      <w:r>
        <w:rPr>
          <w:szCs w:val="24"/>
        </w:rPr>
        <w:t xml:space="preserve">  - </w:t>
      </w:r>
      <w:r w:rsidRPr="0089187F">
        <w:rPr>
          <w:szCs w:val="24"/>
        </w:rPr>
        <w:t xml:space="preserve"> Рекомендации комиссии в данном случае лучше надо было учесть. На контроль возьмем этот вопрос. Протокольно зафиксируем.</w:t>
      </w:r>
    </w:p>
    <w:p w:rsidR="00925B66" w:rsidRPr="0089187F" w:rsidRDefault="00925B66" w:rsidP="00925B66">
      <w:pPr>
        <w:spacing w:line="276" w:lineRule="auto"/>
        <w:rPr>
          <w:szCs w:val="24"/>
        </w:rPr>
      </w:pPr>
      <w:r w:rsidRPr="00A66B27">
        <w:rPr>
          <w:b/>
          <w:szCs w:val="24"/>
        </w:rPr>
        <w:t>Атякшев И. А.</w:t>
      </w:r>
      <w:r w:rsidRPr="00A66B27">
        <w:rPr>
          <w:szCs w:val="24"/>
        </w:rPr>
        <w:t xml:space="preserve"> - Подскажите</w:t>
      </w:r>
      <w:r w:rsidRPr="0089187F">
        <w:rPr>
          <w:szCs w:val="24"/>
        </w:rPr>
        <w:t xml:space="preserve"> конечная остановка ул. Тюленина?</w:t>
      </w:r>
    </w:p>
    <w:p w:rsidR="00925B66" w:rsidRDefault="00925B66" w:rsidP="00925B66">
      <w:pPr>
        <w:spacing w:line="276" w:lineRule="auto"/>
        <w:rPr>
          <w:szCs w:val="24"/>
        </w:rPr>
      </w:pPr>
      <w:r w:rsidRPr="00A66B27">
        <w:rPr>
          <w:b/>
          <w:szCs w:val="24"/>
        </w:rPr>
        <w:t>Кондауров В. В.</w:t>
      </w:r>
      <w:r w:rsidRPr="00A66B27">
        <w:rPr>
          <w:szCs w:val="24"/>
        </w:rPr>
        <w:t xml:space="preserve"> -  По</w:t>
      </w:r>
      <w:r w:rsidRPr="0089187F">
        <w:rPr>
          <w:szCs w:val="24"/>
        </w:rPr>
        <w:t xml:space="preserve"> ул. Тюленина была заявка от предпринимателя. После того как предприниматель разработал первичный проект, посмотрел объемы, необходимых средств, потерял ин</w:t>
      </w:r>
      <w:r>
        <w:rPr>
          <w:szCs w:val="24"/>
        </w:rPr>
        <w:t xml:space="preserve">терес. Это одна из тех КОП </w:t>
      </w:r>
      <w:r w:rsidRPr="0089187F">
        <w:rPr>
          <w:szCs w:val="24"/>
        </w:rPr>
        <w:t>надо приводить в порядок полностью всю площадку. Она практически не имеет твердого основания. Большие капиталовложения, она на</w:t>
      </w:r>
      <w:r>
        <w:rPr>
          <w:szCs w:val="24"/>
        </w:rPr>
        <w:t xml:space="preserve"> сегодняшний день инвестиционно</w:t>
      </w:r>
      <w:r w:rsidRPr="0089187F">
        <w:rPr>
          <w:szCs w:val="24"/>
        </w:rPr>
        <w:t xml:space="preserve"> не привлекательна. Предполагалось полностью в твердую площадку сделать.</w:t>
      </w:r>
    </w:p>
    <w:p w:rsidR="00925B66" w:rsidRPr="0089187F" w:rsidRDefault="00925B66" w:rsidP="00925B66">
      <w:pPr>
        <w:spacing w:line="276" w:lineRule="auto"/>
        <w:rPr>
          <w:szCs w:val="24"/>
        </w:rPr>
      </w:pPr>
      <w:r w:rsidRPr="00A66B27">
        <w:rPr>
          <w:b/>
          <w:szCs w:val="24"/>
        </w:rPr>
        <w:t>Атякшев И. А.</w:t>
      </w:r>
      <w:r>
        <w:rPr>
          <w:szCs w:val="24"/>
        </w:rPr>
        <w:t xml:space="preserve"> – Полностью вся площадка?</w:t>
      </w:r>
    </w:p>
    <w:p w:rsidR="00925B66" w:rsidRPr="0089187F" w:rsidRDefault="00925B66" w:rsidP="00925B66">
      <w:pPr>
        <w:spacing w:line="276" w:lineRule="auto"/>
        <w:rPr>
          <w:szCs w:val="24"/>
        </w:rPr>
      </w:pPr>
      <w:r w:rsidRPr="00A66B27">
        <w:rPr>
          <w:b/>
          <w:szCs w:val="24"/>
        </w:rPr>
        <w:t>Кондауров В. В.</w:t>
      </w:r>
      <w:r w:rsidRPr="00A66B27">
        <w:rPr>
          <w:szCs w:val="24"/>
        </w:rPr>
        <w:t xml:space="preserve"> </w:t>
      </w:r>
      <w:r>
        <w:rPr>
          <w:szCs w:val="24"/>
        </w:rPr>
        <w:t xml:space="preserve">- </w:t>
      </w:r>
      <w:r w:rsidRPr="0089187F">
        <w:rPr>
          <w:szCs w:val="24"/>
        </w:rPr>
        <w:t xml:space="preserve">нет, не вся площадка предполагалась, у нас на каждую площадку, под то количество подвижного состава рассчитываем, минимально </w:t>
      </w:r>
      <w:r w:rsidRPr="0089187F">
        <w:rPr>
          <w:szCs w:val="24"/>
        </w:rPr>
        <w:lastRenderedPageBreak/>
        <w:t>необходимую площадь и как задание потенциальному застройщику это прописываем. По каждой площадки индивидуально.</w:t>
      </w:r>
    </w:p>
    <w:p w:rsidR="00925B66" w:rsidRPr="0089187F" w:rsidRDefault="00925B66" w:rsidP="00925B66">
      <w:pPr>
        <w:spacing w:line="276" w:lineRule="auto"/>
        <w:rPr>
          <w:szCs w:val="24"/>
        </w:rPr>
      </w:pPr>
      <w:r w:rsidRPr="00A66B27">
        <w:rPr>
          <w:b/>
          <w:szCs w:val="24"/>
        </w:rPr>
        <w:t>Митряшина Е. Н.</w:t>
      </w:r>
      <w:r w:rsidRPr="00A66B27">
        <w:rPr>
          <w:szCs w:val="24"/>
        </w:rPr>
        <w:t xml:space="preserve"> -  Тот</w:t>
      </w:r>
      <w:r w:rsidRPr="0089187F">
        <w:rPr>
          <w:szCs w:val="24"/>
        </w:rPr>
        <w:t xml:space="preserve"> список</w:t>
      </w:r>
      <w:r>
        <w:rPr>
          <w:szCs w:val="24"/>
        </w:rPr>
        <w:t xml:space="preserve"> КОП</w:t>
      </w:r>
      <w:r w:rsidRPr="0089187F">
        <w:rPr>
          <w:szCs w:val="24"/>
        </w:rPr>
        <w:t>, есть да, вы назвали 8 с копейками, половина сделана. У нас есть понимание, какие из этих остановочных пунктов не интересны предпринимателю не при каких раскладах, стоимость обустройства, которые необходимы?</w:t>
      </w:r>
    </w:p>
    <w:p w:rsidR="00925B66" w:rsidRPr="0089187F" w:rsidRDefault="00925B66" w:rsidP="00925B66">
      <w:pPr>
        <w:spacing w:line="276" w:lineRule="auto"/>
        <w:rPr>
          <w:szCs w:val="24"/>
        </w:rPr>
      </w:pPr>
      <w:r w:rsidRPr="00A66B27">
        <w:rPr>
          <w:b/>
          <w:szCs w:val="24"/>
        </w:rPr>
        <w:t>Кондауров В. В.</w:t>
      </w:r>
      <w:r w:rsidRPr="00A66B27">
        <w:rPr>
          <w:szCs w:val="24"/>
        </w:rPr>
        <w:t xml:space="preserve"> - </w:t>
      </w:r>
      <w:r>
        <w:rPr>
          <w:szCs w:val="24"/>
        </w:rPr>
        <w:t xml:space="preserve"> В</w:t>
      </w:r>
      <w:r w:rsidRPr="00A66B27">
        <w:rPr>
          <w:szCs w:val="24"/>
        </w:rPr>
        <w:t>есь</w:t>
      </w:r>
      <w:r w:rsidRPr="0089187F">
        <w:rPr>
          <w:szCs w:val="24"/>
        </w:rPr>
        <w:t xml:space="preserve"> перечень утвержден распоряжением, мы совместно с районами изначально попытались оценить инвестиционную привлекательность, изначально было</w:t>
      </w:r>
      <w:r>
        <w:rPr>
          <w:szCs w:val="24"/>
        </w:rPr>
        <w:t xml:space="preserve"> где-то половина инвестиционно </w:t>
      </w:r>
      <w:r w:rsidRPr="0089187F">
        <w:rPr>
          <w:szCs w:val="24"/>
        </w:rPr>
        <w:t xml:space="preserve">привлекательны, но в процессе по каким-то </w:t>
      </w:r>
      <w:r>
        <w:rPr>
          <w:szCs w:val="24"/>
        </w:rPr>
        <w:t>КОП</w:t>
      </w:r>
      <w:r w:rsidRPr="0089187F">
        <w:rPr>
          <w:szCs w:val="24"/>
        </w:rPr>
        <w:t xml:space="preserve"> вообще не поступало заявок, то есть количество инвестиционно привлекательных стало меньше. Мы ра</w:t>
      </w:r>
      <w:r>
        <w:rPr>
          <w:szCs w:val="24"/>
        </w:rPr>
        <w:t>зработали примерный т</w:t>
      </w:r>
      <w:r w:rsidRPr="0089187F">
        <w:rPr>
          <w:szCs w:val="24"/>
        </w:rPr>
        <w:t>иповой макет обустройства, в среднем цена реализации данного проекта в ценах 2016 года составляла 1 млн 50 тыс</w:t>
      </w:r>
      <w:r>
        <w:rPr>
          <w:szCs w:val="24"/>
        </w:rPr>
        <w:t>.</w:t>
      </w:r>
      <w:r w:rsidRPr="0089187F">
        <w:rPr>
          <w:szCs w:val="24"/>
        </w:rPr>
        <w:t xml:space="preserve"> – это твердое покрытие</w:t>
      </w:r>
      <w:r>
        <w:rPr>
          <w:szCs w:val="24"/>
        </w:rPr>
        <w:t xml:space="preserve">, туалет </w:t>
      </w:r>
      <w:r w:rsidRPr="0089187F">
        <w:rPr>
          <w:szCs w:val="24"/>
        </w:rPr>
        <w:t>и освещение. Индивидуально в каждом случае идет переоценка</w:t>
      </w:r>
      <w:r>
        <w:rPr>
          <w:szCs w:val="24"/>
        </w:rPr>
        <w:t>.</w:t>
      </w:r>
    </w:p>
    <w:p w:rsidR="00925B66" w:rsidRPr="0089187F" w:rsidRDefault="00925B66" w:rsidP="00925B66">
      <w:pPr>
        <w:spacing w:line="276" w:lineRule="auto"/>
        <w:rPr>
          <w:szCs w:val="24"/>
        </w:rPr>
      </w:pPr>
      <w:r w:rsidRPr="001D132A">
        <w:rPr>
          <w:b/>
          <w:szCs w:val="24"/>
        </w:rPr>
        <w:t>Червов Д. В.</w:t>
      </w:r>
      <w:r>
        <w:rPr>
          <w:szCs w:val="24"/>
        </w:rPr>
        <w:t xml:space="preserve"> - П</w:t>
      </w:r>
      <w:r w:rsidRPr="001D132A">
        <w:rPr>
          <w:szCs w:val="24"/>
        </w:rPr>
        <w:t>о Пл</w:t>
      </w:r>
      <w:r>
        <w:rPr>
          <w:szCs w:val="24"/>
        </w:rPr>
        <w:t>.</w:t>
      </w:r>
      <w:r w:rsidRPr="0089187F">
        <w:rPr>
          <w:szCs w:val="24"/>
        </w:rPr>
        <w:t xml:space="preserve"> Маркса</w:t>
      </w:r>
      <w:r>
        <w:rPr>
          <w:szCs w:val="24"/>
        </w:rPr>
        <w:t xml:space="preserve"> много вопросов</w:t>
      </w:r>
      <w:r w:rsidRPr="0089187F">
        <w:rPr>
          <w:szCs w:val="24"/>
        </w:rPr>
        <w:t>,</w:t>
      </w:r>
      <w:r>
        <w:rPr>
          <w:szCs w:val="24"/>
        </w:rPr>
        <w:t xml:space="preserve"> вдоль Титова 1. Т</w:t>
      </w:r>
      <w:r w:rsidRPr="0089187F">
        <w:rPr>
          <w:szCs w:val="24"/>
        </w:rPr>
        <w:t>ам есть земельный участок, который в принципе соответствует экономич</w:t>
      </w:r>
      <w:r>
        <w:rPr>
          <w:szCs w:val="24"/>
        </w:rPr>
        <w:t>еской привлекательности, могли бы</w:t>
      </w:r>
      <w:r w:rsidRPr="0089187F">
        <w:rPr>
          <w:szCs w:val="24"/>
        </w:rPr>
        <w:t xml:space="preserve"> с департаментом </w:t>
      </w:r>
      <w:r>
        <w:rPr>
          <w:szCs w:val="24"/>
        </w:rPr>
        <w:t xml:space="preserve">транспорта </w:t>
      </w:r>
      <w:r w:rsidRPr="0089187F">
        <w:rPr>
          <w:szCs w:val="24"/>
        </w:rPr>
        <w:t>– выставить на соответствующие торги. Начинали эту работу и как-то она остановилась, программное продолжение будет?</w:t>
      </w:r>
    </w:p>
    <w:p w:rsidR="00925B66" w:rsidRPr="0089187F" w:rsidRDefault="00925B66" w:rsidP="00925B66">
      <w:pPr>
        <w:spacing w:line="276" w:lineRule="auto"/>
        <w:rPr>
          <w:szCs w:val="24"/>
        </w:rPr>
      </w:pPr>
      <w:r w:rsidRPr="001D132A">
        <w:rPr>
          <w:b/>
          <w:szCs w:val="24"/>
        </w:rPr>
        <w:t>Кондауров В. В.</w:t>
      </w:r>
      <w:r w:rsidRPr="001D132A">
        <w:rPr>
          <w:szCs w:val="24"/>
        </w:rPr>
        <w:t xml:space="preserve"> </w:t>
      </w:r>
      <w:r>
        <w:rPr>
          <w:szCs w:val="24"/>
        </w:rPr>
        <w:t xml:space="preserve">– Работа </w:t>
      </w:r>
      <w:r w:rsidRPr="0089187F">
        <w:rPr>
          <w:szCs w:val="24"/>
        </w:rPr>
        <w:t xml:space="preserve">продолжается. По Титова 1, что хочется сказать, данный </w:t>
      </w:r>
      <w:r>
        <w:rPr>
          <w:szCs w:val="24"/>
        </w:rPr>
        <w:t>КОП</w:t>
      </w:r>
      <w:r w:rsidRPr="0089187F">
        <w:rPr>
          <w:szCs w:val="24"/>
        </w:rPr>
        <w:t xml:space="preserve"> не предусм</w:t>
      </w:r>
      <w:r>
        <w:rPr>
          <w:szCs w:val="24"/>
        </w:rPr>
        <w:t>атривает</w:t>
      </w:r>
      <w:r w:rsidRPr="0089187F">
        <w:rPr>
          <w:szCs w:val="24"/>
        </w:rPr>
        <w:t xml:space="preserve"> отстой подвижного состава, она является транзитной, но узловой.</w:t>
      </w:r>
    </w:p>
    <w:p w:rsidR="00925B66" w:rsidRPr="0089187F" w:rsidRDefault="00925B66" w:rsidP="00925B66">
      <w:pPr>
        <w:spacing w:line="276" w:lineRule="auto"/>
        <w:rPr>
          <w:szCs w:val="24"/>
        </w:rPr>
      </w:pPr>
      <w:r w:rsidRPr="00AB67C6">
        <w:rPr>
          <w:b/>
          <w:szCs w:val="24"/>
        </w:rPr>
        <w:t>Червов Д. В.</w:t>
      </w:r>
      <w:r w:rsidRPr="00AB67C6">
        <w:rPr>
          <w:szCs w:val="24"/>
        </w:rPr>
        <w:t xml:space="preserve"> - </w:t>
      </w:r>
      <w:r>
        <w:rPr>
          <w:szCs w:val="24"/>
        </w:rPr>
        <w:t xml:space="preserve"> Т</w:t>
      </w:r>
      <w:r w:rsidRPr="00AB67C6">
        <w:rPr>
          <w:szCs w:val="24"/>
        </w:rPr>
        <w:t>уалеты</w:t>
      </w:r>
      <w:r w:rsidRPr="0089187F">
        <w:rPr>
          <w:szCs w:val="24"/>
        </w:rPr>
        <w:t>, какие-то помещения для того, что временное пребывание граждан, стоят большое количество людей и в ожидании транспорта.</w:t>
      </w:r>
      <w:r>
        <w:rPr>
          <w:szCs w:val="24"/>
        </w:rPr>
        <w:t xml:space="preserve"> Здесь </w:t>
      </w:r>
      <w:r w:rsidRPr="0089187F">
        <w:rPr>
          <w:szCs w:val="24"/>
        </w:rPr>
        <w:t xml:space="preserve">довольно серьезная транспортная нагрузка. </w:t>
      </w:r>
    </w:p>
    <w:p w:rsidR="00925B66" w:rsidRPr="0089187F" w:rsidRDefault="00925B66" w:rsidP="00925B66">
      <w:pPr>
        <w:spacing w:line="276" w:lineRule="auto"/>
        <w:rPr>
          <w:szCs w:val="24"/>
        </w:rPr>
      </w:pPr>
      <w:r w:rsidRPr="00AB67C6">
        <w:rPr>
          <w:b/>
          <w:szCs w:val="24"/>
        </w:rPr>
        <w:t>Кондауров В. В. -</w:t>
      </w:r>
      <w:r w:rsidRPr="00AB67C6">
        <w:rPr>
          <w:szCs w:val="24"/>
        </w:rPr>
        <w:t xml:space="preserve">  Давайте</w:t>
      </w:r>
      <w:r w:rsidRPr="0089187F">
        <w:rPr>
          <w:szCs w:val="24"/>
        </w:rPr>
        <w:t xml:space="preserve"> отдельно рассмотрим и будем работать в этом направлении.</w:t>
      </w:r>
      <w:r>
        <w:rPr>
          <w:szCs w:val="24"/>
        </w:rPr>
        <w:t xml:space="preserve"> </w:t>
      </w:r>
      <w:r w:rsidRPr="0089187F">
        <w:rPr>
          <w:szCs w:val="24"/>
        </w:rPr>
        <w:t xml:space="preserve">Мы планировали размещение со стороны </w:t>
      </w:r>
      <w:r>
        <w:rPr>
          <w:szCs w:val="24"/>
        </w:rPr>
        <w:t>«</w:t>
      </w:r>
      <w:r w:rsidRPr="0089187F">
        <w:rPr>
          <w:szCs w:val="24"/>
        </w:rPr>
        <w:t>Кристалла</w:t>
      </w:r>
      <w:r>
        <w:rPr>
          <w:szCs w:val="24"/>
        </w:rPr>
        <w:t>»</w:t>
      </w:r>
      <w:r w:rsidRPr="0089187F">
        <w:rPr>
          <w:szCs w:val="24"/>
        </w:rPr>
        <w:t>, но там объект не проходит, там 15 метровая зона должна быть от жилого дома, там по границам мы просто не попадаем. Можно другую точку посмотреть, но она будет удалена от точки притяжения</w:t>
      </w:r>
      <w:r>
        <w:rPr>
          <w:szCs w:val="24"/>
        </w:rPr>
        <w:t xml:space="preserve"> и будет не совсем целесообразна</w:t>
      </w:r>
      <w:r w:rsidRPr="0089187F">
        <w:rPr>
          <w:szCs w:val="24"/>
        </w:rPr>
        <w:t xml:space="preserve">. </w:t>
      </w:r>
    </w:p>
    <w:p w:rsidR="00925B66" w:rsidRPr="0089187F" w:rsidRDefault="00925B66" w:rsidP="00925B66">
      <w:pPr>
        <w:spacing w:line="276" w:lineRule="auto"/>
        <w:rPr>
          <w:szCs w:val="24"/>
        </w:rPr>
      </w:pPr>
      <w:r w:rsidRPr="00AB67C6">
        <w:rPr>
          <w:b/>
          <w:szCs w:val="24"/>
        </w:rPr>
        <w:t>Кудин И. В.</w:t>
      </w:r>
      <w:r w:rsidRPr="00AB67C6">
        <w:rPr>
          <w:szCs w:val="24"/>
        </w:rPr>
        <w:t xml:space="preserve"> - </w:t>
      </w:r>
      <w:r>
        <w:rPr>
          <w:szCs w:val="24"/>
        </w:rPr>
        <w:t xml:space="preserve"> Э</w:t>
      </w:r>
      <w:r w:rsidRPr="00AB67C6">
        <w:rPr>
          <w:szCs w:val="24"/>
        </w:rPr>
        <w:t>то</w:t>
      </w:r>
      <w:r w:rsidRPr="0089187F">
        <w:rPr>
          <w:szCs w:val="24"/>
        </w:rPr>
        <w:t xml:space="preserve"> нормально, какие-то варианты там покрутите, посмотрите, почему бы и нет.</w:t>
      </w:r>
    </w:p>
    <w:p w:rsidR="00925B66" w:rsidRPr="0089187F" w:rsidRDefault="00925B66" w:rsidP="00925B66">
      <w:pPr>
        <w:spacing w:line="276" w:lineRule="auto"/>
        <w:rPr>
          <w:szCs w:val="24"/>
        </w:rPr>
      </w:pPr>
      <w:r w:rsidRPr="00AB67C6">
        <w:rPr>
          <w:b/>
          <w:szCs w:val="24"/>
        </w:rPr>
        <w:t>Червов Д. В.</w:t>
      </w:r>
      <w:r w:rsidRPr="00AB67C6">
        <w:rPr>
          <w:szCs w:val="24"/>
        </w:rPr>
        <w:t xml:space="preserve"> -  Привлекательность</w:t>
      </w:r>
      <w:r w:rsidRPr="0089187F">
        <w:rPr>
          <w:szCs w:val="24"/>
        </w:rPr>
        <w:t xml:space="preserve"> участка вроде бы е</w:t>
      </w:r>
      <w:r>
        <w:rPr>
          <w:szCs w:val="24"/>
        </w:rPr>
        <w:t>сть, но при этом сталкиваемся с какими-то проблемами.</w:t>
      </w:r>
    </w:p>
    <w:p w:rsidR="00925B66" w:rsidRDefault="00925B66" w:rsidP="00925B66">
      <w:pPr>
        <w:spacing w:line="276" w:lineRule="auto"/>
        <w:rPr>
          <w:szCs w:val="24"/>
        </w:rPr>
      </w:pPr>
      <w:r w:rsidRPr="00AB67C6">
        <w:rPr>
          <w:b/>
          <w:szCs w:val="24"/>
        </w:rPr>
        <w:t>Тямин Н. А.</w:t>
      </w:r>
      <w:r w:rsidRPr="00AB67C6">
        <w:rPr>
          <w:szCs w:val="24"/>
        </w:rPr>
        <w:t xml:space="preserve"> -  Есть</w:t>
      </w:r>
      <w:r w:rsidRPr="0089187F">
        <w:rPr>
          <w:szCs w:val="24"/>
        </w:rPr>
        <w:t xml:space="preserve"> выход из положения, </w:t>
      </w:r>
      <w:r w:rsidRPr="00AB67C6">
        <w:rPr>
          <w:szCs w:val="24"/>
        </w:rPr>
        <w:t>Станиславский жилмассив</w:t>
      </w:r>
      <w:r w:rsidRPr="0089187F">
        <w:rPr>
          <w:szCs w:val="24"/>
        </w:rPr>
        <w:t xml:space="preserve"> там был 3 раза, ручное управление, оптимизма не разделяю, 47, которые нам показали, что они уже готовы по-большому счету не вызывают каких-то нареканий, как вызывают остальные остановочные павильоны. 2 года назад создали рабочую группу – отработала было 100 с лишнем остановочных пунктов, объективно </w:t>
      </w:r>
      <w:r w:rsidRPr="0089187F">
        <w:rPr>
          <w:szCs w:val="24"/>
        </w:rPr>
        <w:lastRenderedPageBreak/>
        <w:t xml:space="preserve">отработали, объективно составили табличку, где написано какие павильоны будут интересны бизнесу, а какие не будут интересны бизнесу – бизнес не пришел. Но меня больше интересует те остановочные павильоны, к которым бизнес не придет. Вышло постановление мэра, но под это постановление за 2 года не было выделено ни одной копейки. Сегодня проехал 6 остановочных пунктов, поговорил с водителями, и кроме нецензурной лексики ничего не услышал, потому что места, площадки, грязь – водители разговаривать не хотят. У меня предложение, все-таки мы дошли до такой точки, свои позиции высказать при формировании бюджета г. Новосибирска, чтобы все-таки выделялись денежные средства на обустройство конечных остановочных павильонах, хотя бы места общего пользования. Самая плачевная ситуация, на мой взгляд, это Кировский район. </w:t>
      </w:r>
      <w:r>
        <w:rPr>
          <w:szCs w:val="24"/>
        </w:rPr>
        <w:t xml:space="preserve">Все прелести жизни уходят в реку, куда «Зеленые» смотрят? И Советский район, там на конечки, где капитальные гаражи, можно повесить вывеску «отхожие места». Без денег они физически ничего не смогут сделать. </w:t>
      </w:r>
    </w:p>
    <w:p w:rsidR="00925B66" w:rsidRDefault="00925B66" w:rsidP="00925B66">
      <w:pPr>
        <w:spacing w:line="276" w:lineRule="auto"/>
        <w:rPr>
          <w:szCs w:val="24"/>
        </w:rPr>
      </w:pPr>
      <w:r w:rsidRPr="009224D1">
        <w:rPr>
          <w:b/>
          <w:szCs w:val="24"/>
        </w:rPr>
        <w:t>Кудин И. В.</w:t>
      </w:r>
      <w:r w:rsidRPr="009224D1">
        <w:rPr>
          <w:szCs w:val="24"/>
        </w:rPr>
        <w:t xml:space="preserve"> - </w:t>
      </w:r>
      <w:r>
        <w:rPr>
          <w:szCs w:val="24"/>
        </w:rPr>
        <w:t>С</w:t>
      </w:r>
      <w:r w:rsidRPr="009224D1">
        <w:rPr>
          <w:szCs w:val="24"/>
        </w:rPr>
        <w:t>ходим</w:t>
      </w:r>
      <w:r>
        <w:rPr>
          <w:szCs w:val="24"/>
        </w:rPr>
        <w:t xml:space="preserve"> к Бурееву Б. В., если не подействует, то будем решать другими путями.</w:t>
      </w:r>
    </w:p>
    <w:p w:rsidR="00925B66" w:rsidRDefault="00925B66" w:rsidP="00925B66">
      <w:pPr>
        <w:spacing w:line="276" w:lineRule="auto"/>
        <w:rPr>
          <w:szCs w:val="24"/>
        </w:rPr>
      </w:pPr>
      <w:r w:rsidRPr="00587651">
        <w:rPr>
          <w:b/>
          <w:szCs w:val="24"/>
        </w:rPr>
        <w:t>Сафиуллин Д.Э.</w:t>
      </w:r>
      <w:r w:rsidRPr="00587651">
        <w:rPr>
          <w:szCs w:val="24"/>
        </w:rPr>
        <w:t xml:space="preserve"> - </w:t>
      </w:r>
      <w:r>
        <w:rPr>
          <w:szCs w:val="24"/>
        </w:rPr>
        <w:t>Н</w:t>
      </w:r>
      <w:r w:rsidRPr="00587651">
        <w:rPr>
          <w:szCs w:val="24"/>
        </w:rPr>
        <w:t>е</w:t>
      </w:r>
      <w:r>
        <w:rPr>
          <w:szCs w:val="24"/>
        </w:rPr>
        <w:t xml:space="preserve"> говорить тоже не могу, тоже эти 2 года занимался данной проблематикой. Можно делать виноватым департамент, мы конечно дадим вам эти деньги, но за ваш счет (то есть из вашего лимита). А теперь пример, такая программа обустройство остановочных пунктов, сегодня программа почти 6 млн. руб., выполняется на дату 2 месяца, обустроено 102 остановочных пунктов, они не переворачиваются от ветра, если мы определим минимальную сумму, например, 10 млн., действительно быстро решить вопрос. Надо привести в порядок территорию, туалеты, сделать покрытие, для того, чтобы автобусы заходили. Абсолютно согласен с оценкой. Мы шаманим, где есть возможность мы стараемся делать.</w:t>
      </w:r>
    </w:p>
    <w:p w:rsidR="00925B66" w:rsidRPr="00587651" w:rsidRDefault="00925B66" w:rsidP="00925B66">
      <w:pPr>
        <w:spacing w:line="276" w:lineRule="auto"/>
        <w:rPr>
          <w:szCs w:val="24"/>
        </w:rPr>
      </w:pPr>
      <w:r w:rsidRPr="00587651">
        <w:rPr>
          <w:b/>
          <w:szCs w:val="24"/>
        </w:rPr>
        <w:t>Кудин И. В.</w:t>
      </w:r>
      <w:r w:rsidRPr="00587651">
        <w:rPr>
          <w:szCs w:val="24"/>
        </w:rPr>
        <w:t xml:space="preserve"> – к Бурееву Б. В.</w:t>
      </w:r>
    </w:p>
    <w:p w:rsidR="00925B66" w:rsidRPr="00587651" w:rsidRDefault="00925B66" w:rsidP="00925B66">
      <w:pPr>
        <w:shd w:val="clear" w:color="auto" w:fill="auto"/>
        <w:spacing w:line="276" w:lineRule="auto"/>
        <w:rPr>
          <w:szCs w:val="24"/>
        </w:rPr>
      </w:pPr>
      <w:r w:rsidRPr="00587651">
        <w:rPr>
          <w:b/>
          <w:szCs w:val="24"/>
        </w:rPr>
        <w:t>ГОЛОСОВАЛИ:</w:t>
      </w:r>
      <w:r w:rsidRPr="00587651">
        <w:rPr>
          <w:szCs w:val="24"/>
        </w:rPr>
        <w:t xml:space="preserve"> </w:t>
      </w:r>
      <w:r w:rsidRPr="00587651">
        <w:rPr>
          <w:b/>
          <w:szCs w:val="24"/>
        </w:rPr>
        <w:t>«за»</w:t>
      </w:r>
      <w:r w:rsidRPr="00587651">
        <w:rPr>
          <w:szCs w:val="24"/>
        </w:rPr>
        <w:t xml:space="preserve"> -</w:t>
      </w:r>
      <w:r w:rsidRPr="00587651">
        <w:rPr>
          <w:b/>
          <w:szCs w:val="24"/>
        </w:rPr>
        <w:t xml:space="preserve"> 11 единогласно - </w:t>
      </w:r>
      <w:r w:rsidRPr="00587651">
        <w:rPr>
          <w:szCs w:val="24"/>
        </w:rPr>
        <w:t>(Титаренко И. Н., Курбатов Д. Г., Лебедев Е. В., Рыбин Л. Ю., Дебов Г. В., Атякшев И. А., Митряшина Е. Н., Тямин Н. А., Червов Д. В., Люмин В. И.)</w:t>
      </w:r>
    </w:p>
    <w:p w:rsidR="00925B66" w:rsidRPr="00587651" w:rsidRDefault="00925B66" w:rsidP="00925B66">
      <w:pPr>
        <w:shd w:val="clear" w:color="auto" w:fill="auto"/>
        <w:spacing w:line="276" w:lineRule="auto"/>
        <w:rPr>
          <w:szCs w:val="24"/>
        </w:rPr>
      </w:pPr>
      <w:r w:rsidRPr="00587651">
        <w:rPr>
          <w:b/>
          <w:szCs w:val="24"/>
        </w:rPr>
        <w:t xml:space="preserve">Против </w:t>
      </w:r>
      <w:r w:rsidRPr="00587651">
        <w:rPr>
          <w:szCs w:val="24"/>
        </w:rPr>
        <w:t>– «Нет»</w:t>
      </w:r>
    </w:p>
    <w:p w:rsidR="00925B66" w:rsidRDefault="00925B66" w:rsidP="00925B66">
      <w:pPr>
        <w:shd w:val="clear" w:color="auto" w:fill="auto"/>
        <w:spacing w:line="276" w:lineRule="auto"/>
        <w:rPr>
          <w:szCs w:val="24"/>
        </w:rPr>
      </w:pPr>
      <w:r w:rsidRPr="00587651">
        <w:rPr>
          <w:b/>
          <w:szCs w:val="24"/>
        </w:rPr>
        <w:t>Воздержался</w:t>
      </w:r>
      <w:r w:rsidRPr="00587651">
        <w:rPr>
          <w:szCs w:val="24"/>
        </w:rPr>
        <w:t xml:space="preserve"> – «Нет»</w:t>
      </w:r>
    </w:p>
    <w:p w:rsidR="006D7876" w:rsidRDefault="006D7876" w:rsidP="006D7876">
      <w:pPr>
        <w:shd w:val="clear" w:color="auto" w:fill="auto"/>
        <w:spacing w:line="276" w:lineRule="auto"/>
      </w:pPr>
      <w:r>
        <w:rPr>
          <w:b/>
          <w:szCs w:val="24"/>
        </w:rPr>
        <w:t>3</w:t>
      </w:r>
      <w:r w:rsidRPr="006D7876">
        <w:rPr>
          <w:b/>
          <w:szCs w:val="24"/>
        </w:rPr>
        <w:t xml:space="preserve">. Слушали </w:t>
      </w:r>
      <w:r w:rsidRPr="006D7876">
        <w:rPr>
          <w:szCs w:val="24"/>
        </w:rPr>
        <w:t>Альбрехта В. А.</w:t>
      </w:r>
      <w:r>
        <w:rPr>
          <w:b/>
          <w:szCs w:val="24"/>
        </w:rPr>
        <w:t xml:space="preserve"> </w:t>
      </w:r>
      <w:r w:rsidRPr="006D7876">
        <w:rPr>
          <w:b/>
          <w:szCs w:val="24"/>
        </w:rPr>
        <w:t>проинформировал по вопросу:</w:t>
      </w:r>
      <w:r>
        <w:rPr>
          <w:b/>
          <w:szCs w:val="24"/>
        </w:rPr>
        <w:t xml:space="preserve"> </w:t>
      </w:r>
      <w:r w:rsidRPr="00F9324E">
        <w:t>Об итогах финансово-хозяйственной деятельности муниципального казенного предприятия города Новосибирска «Пассажирское автотранспортное предприятие № 4» за 9 месяцев 2018 года</w:t>
      </w:r>
    </w:p>
    <w:p w:rsidR="006D7876" w:rsidRPr="006D7876" w:rsidRDefault="006D7876" w:rsidP="006D7876">
      <w:pPr>
        <w:shd w:val="clear" w:color="auto" w:fill="auto"/>
        <w:spacing w:line="276" w:lineRule="auto"/>
      </w:pPr>
      <w:r w:rsidRPr="006D7876">
        <w:rPr>
          <w:b/>
        </w:rPr>
        <w:lastRenderedPageBreak/>
        <w:t>Кудин И. В.</w:t>
      </w:r>
      <w:r>
        <w:t xml:space="preserve"> - </w:t>
      </w:r>
      <w:r>
        <w:rPr>
          <w:szCs w:val="24"/>
        </w:rPr>
        <w:t xml:space="preserve">Нам не однократно задавали вопросы, делали посылы, что недостаточно работаете на ПТП№4, пригласили, чтобы они показали какая </w:t>
      </w:r>
      <w:r w:rsidR="00362C67">
        <w:rPr>
          <w:szCs w:val="24"/>
        </w:rPr>
        <w:t>работа</w:t>
      </w:r>
      <w:r>
        <w:rPr>
          <w:szCs w:val="24"/>
        </w:rPr>
        <w:t xml:space="preserve"> проводится.</w:t>
      </w:r>
    </w:p>
    <w:p w:rsidR="006D7876" w:rsidRPr="006D7876" w:rsidRDefault="006D7876" w:rsidP="006D7876">
      <w:pPr>
        <w:shd w:val="clear" w:color="auto" w:fill="auto"/>
        <w:spacing w:line="276" w:lineRule="auto"/>
        <w:rPr>
          <w:szCs w:val="24"/>
        </w:rPr>
      </w:pPr>
      <w:r w:rsidRPr="006D7876">
        <w:rPr>
          <w:b/>
          <w:szCs w:val="24"/>
        </w:rPr>
        <w:t>ГОЛОСОВАЛИ:</w:t>
      </w:r>
      <w:r w:rsidRPr="006D7876">
        <w:rPr>
          <w:szCs w:val="24"/>
        </w:rPr>
        <w:t xml:space="preserve"> </w:t>
      </w:r>
      <w:r w:rsidRPr="006D7876">
        <w:rPr>
          <w:b/>
          <w:szCs w:val="24"/>
        </w:rPr>
        <w:t>«за»</w:t>
      </w:r>
      <w:r w:rsidRPr="006D7876">
        <w:rPr>
          <w:szCs w:val="24"/>
        </w:rPr>
        <w:t xml:space="preserve"> -</w:t>
      </w:r>
      <w:r w:rsidRPr="006D7876">
        <w:rPr>
          <w:b/>
          <w:szCs w:val="24"/>
        </w:rPr>
        <w:t xml:space="preserve"> 11 единогласно - </w:t>
      </w:r>
      <w:r w:rsidRPr="006D7876">
        <w:rPr>
          <w:szCs w:val="24"/>
        </w:rPr>
        <w:t>(Титаренко И. Н., Курбатов Д. Г., Лебедев Е. В., Рыбин Л. Ю., Дебов Г. В., Атякшев И. А., Митряшина Е. Н., Тямин Н. А., Червов Д. В., Люмин В. И.)</w:t>
      </w:r>
    </w:p>
    <w:p w:rsidR="006D7876" w:rsidRPr="006D7876" w:rsidRDefault="006D7876" w:rsidP="006D7876">
      <w:pPr>
        <w:shd w:val="clear" w:color="auto" w:fill="auto"/>
        <w:spacing w:line="276" w:lineRule="auto"/>
        <w:rPr>
          <w:szCs w:val="24"/>
        </w:rPr>
      </w:pPr>
      <w:r w:rsidRPr="006D7876">
        <w:rPr>
          <w:b/>
          <w:szCs w:val="24"/>
        </w:rPr>
        <w:t xml:space="preserve">Против </w:t>
      </w:r>
      <w:r w:rsidRPr="006D7876">
        <w:rPr>
          <w:szCs w:val="24"/>
        </w:rPr>
        <w:t>– «Нет»</w:t>
      </w:r>
    </w:p>
    <w:p w:rsidR="006D7876" w:rsidRDefault="006D7876" w:rsidP="006D7876">
      <w:pPr>
        <w:shd w:val="clear" w:color="auto" w:fill="auto"/>
        <w:spacing w:line="276" w:lineRule="auto"/>
        <w:rPr>
          <w:szCs w:val="24"/>
        </w:rPr>
      </w:pPr>
      <w:r w:rsidRPr="006D7876">
        <w:rPr>
          <w:b/>
          <w:szCs w:val="24"/>
        </w:rPr>
        <w:t>Воздержался</w:t>
      </w:r>
      <w:r w:rsidRPr="006D7876">
        <w:rPr>
          <w:szCs w:val="24"/>
        </w:rPr>
        <w:t xml:space="preserve"> – «Нет»</w:t>
      </w:r>
    </w:p>
    <w:p w:rsidR="0055696C" w:rsidRDefault="0055696C" w:rsidP="006D7876">
      <w:pPr>
        <w:shd w:val="clear" w:color="auto" w:fill="auto"/>
        <w:spacing w:line="276" w:lineRule="auto"/>
        <w:rPr>
          <w:szCs w:val="24"/>
        </w:rPr>
      </w:pPr>
      <w:r w:rsidRPr="0055696C">
        <w:rPr>
          <w:b/>
          <w:szCs w:val="24"/>
        </w:rPr>
        <w:t>4.</w:t>
      </w:r>
      <w:r>
        <w:rPr>
          <w:szCs w:val="24"/>
        </w:rPr>
        <w:t xml:space="preserve"> </w:t>
      </w:r>
      <w:r w:rsidRPr="0055696C">
        <w:rPr>
          <w:b/>
          <w:szCs w:val="24"/>
        </w:rPr>
        <w:t xml:space="preserve">Слушали </w:t>
      </w:r>
      <w:r w:rsidRPr="0055696C">
        <w:rPr>
          <w:szCs w:val="24"/>
        </w:rPr>
        <w:t>Прокина К. С.</w:t>
      </w:r>
      <w:r w:rsidRPr="0055696C">
        <w:rPr>
          <w:b/>
          <w:szCs w:val="24"/>
        </w:rPr>
        <w:t xml:space="preserve"> Проинформировал по вопросу:</w:t>
      </w:r>
      <w:r>
        <w:rPr>
          <w:szCs w:val="24"/>
        </w:rPr>
        <w:t xml:space="preserve"> </w:t>
      </w:r>
      <w:r w:rsidRPr="0055696C">
        <w:rPr>
          <w:szCs w:val="24"/>
        </w:rPr>
        <w:t>Об итогах финансово-хозяйственной деятельности хозяйственной деятельности муниципального казённого предприятия города Новосибирска «Горэлектротранспорт» за 9 месяцев 2018 года</w:t>
      </w:r>
    </w:p>
    <w:p w:rsidR="0055696C" w:rsidRDefault="0055696C" w:rsidP="0055696C">
      <w:pPr>
        <w:shd w:val="clear" w:color="auto" w:fill="auto"/>
        <w:spacing w:line="276" w:lineRule="auto"/>
        <w:rPr>
          <w:szCs w:val="24"/>
        </w:rPr>
      </w:pPr>
      <w:r w:rsidRPr="0055696C">
        <w:rPr>
          <w:b/>
          <w:szCs w:val="24"/>
        </w:rPr>
        <w:t>Митряшина Е. Н.</w:t>
      </w:r>
      <w:r>
        <w:rPr>
          <w:szCs w:val="24"/>
        </w:rPr>
        <w:t xml:space="preserve"> - С</w:t>
      </w:r>
      <w:r w:rsidRPr="0055696C">
        <w:rPr>
          <w:szCs w:val="24"/>
        </w:rPr>
        <w:t xml:space="preserve">поры </w:t>
      </w:r>
      <w:r>
        <w:rPr>
          <w:szCs w:val="24"/>
        </w:rPr>
        <w:t xml:space="preserve">существуют </w:t>
      </w:r>
      <w:r w:rsidRPr="0055696C">
        <w:rPr>
          <w:szCs w:val="24"/>
        </w:rPr>
        <w:t xml:space="preserve">давно </w:t>
      </w:r>
      <w:r>
        <w:rPr>
          <w:szCs w:val="24"/>
        </w:rPr>
        <w:t xml:space="preserve">нужны трамваи или не нужны. </w:t>
      </w:r>
      <w:r w:rsidRPr="0055696C">
        <w:rPr>
          <w:szCs w:val="24"/>
        </w:rPr>
        <w:t>Проводится ли какой-нибудь учет тех маршрутов, которые имеются, выгодны они или нет, используются они или нет, ну и конкретно по маршруту, который соединяет Дзержинский и Калининский район, там всего две полосы движения и трамвайные пути, которые давно требуют ремонта, народ давно на них не ездит, в случае аварии все встает колом, там постоянные пробки (ну кроме воскресенья).</w:t>
      </w:r>
    </w:p>
    <w:p w:rsidR="0055696C" w:rsidRDefault="0055696C" w:rsidP="0055696C">
      <w:pPr>
        <w:shd w:val="clear" w:color="auto" w:fill="auto"/>
        <w:spacing w:line="276" w:lineRule="auto"/>
        <w:rPr>
          <w:szCs w:val="24"/>
        </w:rPr>
      </w:pPr>
      <w:r w:rsidRPr="0055696C">
        <w:rPr>
          <w:b/>
          <w:szCs w:val="24"/>
        </w:rPr>
        <w:t>Прокин К. С.</w:t>
      </w:r>
      <w:r>
        <w:rPr>
          <w:szCs w:val="24"/>
        </w:rPr>
        <w:t xml:space="preserve"> - З</w:t>
      </w:r>
      <w:r w:rsidRPr="0099513D">
        <w:rPr>
          <w:szCs w:val="24"/>
        </w:rPr>
        <w:t xml:space="preserve">десь могу только </w:t>
      </w:r>
      <w:r>
        <w:rPr>
          <w:szCs w:val="24"/>
        </w:rPr>
        <w:t>за Горэ</w:t>
      </w:r>
      <w:r w:rsidRPr="0099513D">
        <w:rPr>
          <w:szCs w:val="24"/>
        </w:rPr>
        <w:t>лектротранспорт ответить. В</w:t>
      </w:r>
      <w:r>
        <w:rPr>
          <w:szCs w:val="24"/>
        </w:rPr>
        <w:t>о-первых, трамваи обладают большим потенциалом, провозной способности, когда увеличиваются пробки, тогда увеличивается пассажиропоток, пассажир выбирает трамвай. Что касается перераспределения, мне тяжело ориентироваться, так как коммерческие перевозки, автобусного движения, но еще раз повторюсь, трамвай обладает высоким потенциалом.</w:t>
      </w:r>
    </w:p>
    <w:p w:rsidR="005767AA" w:rsidRPr="005767AA" w:rsidRDefault="005767AA" w:rsidP="005767AA">
      <w:pPr>
        <w:shd w:val="clear" w:color="auto" w:fill="auto"/>
        <w:spacing w:line="276" w:lineRule="auto"/>
        <w:rPr>
          <w:szCs w:val="24"/>
        </w:rPr>
      </w:pPr>
      <w:r w:rsidRPr="005767AA">
        <w:rPr>
          <w:b/>
          <w:szCs w:val="24"/>
        </w:rPr>
        <w:t>Люмин В. И.</w:t>
      </w:r>
      <w:r w:rsidRPr="005767AA">
        <w:rPr>
          <w:szCs w:val="24"/>
        </w:rPr>
        <w:t xml:space="preserve"> -  Сказали про поднятие тарифа, вы рассчитывали насколько его надо поднять, чтобы те цели были достигнуты?</w:t>
      </w:r>
    </w:p>
    <w:p w:rsidR="005767AA" w:rsidRPr="005767AA" w:rsidRDefault="005767AA" w:rsidP="005767AA">
      <w:pPr>
        <w:shd w:val="clear" w:color="auto" w:fill="auto"/>
        <w:spacing w:line="276" w:lineRule="auto"/>
        <w:rPr>
          <w:szCs w:val="24"/>
        </w:rPr>
      </w:pPr>
      <w:r w:rsidRPr="005767AA">
        <w:rPr>
          <w:b/>
          <w:szCs w:val="24"/>
        </w:rPr>
        <w:t>Прокин К. С.</w:t>
      </w:r>
      <w:r w:rsidRPr="005767AA">
        <w:rPr>
          <w:szCs w:val="24"/>
        </w:rPr>
        <w:t xml:space="preserve"> -  На текущий момент себестоимость по 2018 году 26,70 рублей</w:t>
      </w:r>
      <w:r>
        <w:rPr>
          <w:szCs w:val="24"/>
        </w:rPr>
        <w:t>.</w:t>
      </w:r>
      <w:r w:rsidRPr="005767AA">
        <w:rPr>
          <w:szCs w:val="24"/>
        </w:rPr>
        <w:t xml:space="preserve"> </w:t>
      </w:r>
    </w:p>
    <w:p w:rsidR="005767AA" w:rsidRPr="005767AA" w:rsidRDefault="005767AA" w:rsidP="005767AA">
      <w:pPr>
        <w:shd w:val="clear" w:color="auto" w:fill="auto"/>
        <w:spacing w:line="276" w:lineRule="auto"/>
        <w:rPr>
          <w:szCs w:val="24"/>
        </w:rPr>
      </w:pPr>
      <w:r w:rsidRPr="005767AA">
        <w:rPr>
          <w:b/>
          <w:szCs w:val="24"/>
        </w:rPr>
        <w:t>Титаренко И. Н.</w:t>
      </w:r>
      <w:r w:rsidRPr="005767AA">
        <w:rPr>
          <w:szCs w:val="24"/>
        </w:rPr>
        <w:t xml:space="preserve"> -  С 2015 года по нынешнее время пассажиропоток увеличился, уменьшился? И в натуральном выражении, средств вы получали с каждым годом больше или это уменьшалась эта цифра?</w:t>
      </w:r>
    </w:p>
    <w:p w:rsidR="005767AA" w:rsidRPr="005767AA" w:rsidRDefault="005767AA" w:rsidP="005767AA">
      <w:pPr>
        <w:shd w:val="clear" w:color="auto" w:fill="auto"/>
        <w:spacing w:line="276" w:lineRule="auto"/>
        <w:rPr>
          <w:szCs w:val="24"/>
        </w:rPr>
      </w:pPr>
      <w:r w:rsidRPr="005767AA">
        <w:rPr>
          <w:b/>
          <w:szCs w:val="24"/>
        </w:rPr>
        <w:t>Прокин К. С.</w:t>
      </w:r>
      <w:r w:rsidRPr="005767AA">
        <w:rPr>
          <w:szCs w:val="24"/>
        </w:rPr>
        <w:t xml:space="preserve"> -  По пассажиропотоку по сравнению с 15,16,17 годах мы идем примерно на одном уровне, но идет небольшое снижение 1-2% за счет сокращения выпуска подвижного состава. Если мы раньше в сутки выпускали 314 единиц, то сейчас это на уровне 303-304 единицы. Но мы работаем лучше. У нас пассажир сейчас переходит с наличного на безналичный расчет. Если в том году соотношение было 50% на 50%, то на сегодняшний момент 43% остается на личном расчете.</w:t>
      </w:r>
    </w:p>
    <w:p w:rsidR="005767AA" w:rsidRPr="005767AA" w:rsidRDefault="005767AA" w:rsidP="005767AA">
      <w:pPr>
        <w:shd w:val="clear" w:color="auto" w:fill="auto"/>
        <w:spacing w:line="276" w:lineRule="auto"/>
        <w:rPr>
          <w:szCs w:val="24"/>
        </w:rPr>
      </w:pPr>
      <w:r w:rsidRPr="005767AA">
        <w:rPr>
          <w:b/>
          <w:szCs w:val="24"/>
        </w:rPr>
        <w:lastRenderedPageBreak/>
        <w:t>Титаренко И. Н.</w:t>
      </w:r>
      <w:r w:rsidRPr="005767AA">
        <w:rPr>
          <w:szCs w:val="24"/>
        </w:rPr>
        <w:t xml:space="preserve"> - Ведете ли вы политику по пересекающимся маршрутам, где вам надо отрегулировать потоки с департаментом, убрать коммерческую, или с корректировать движение муниципального маршрута, чтобы у вас больше был пассажиропоток, как итог, прибыль.</w:t>
      </w:r>
    </w:p>
    <w:p w:rsidR="005767AA" w:rsidRPr="005767AA" w:rsidRDefault="005767AA" w:rsidP="005767AA">
      <w:pPr>
        <w:shd w:val="clear" w:color="auto" w:fill="auto"/>
        <w:spacing w:line="276" w:lineRule="auto"/>
        <w:rPr>
          <w:szCs w:val="24"/>
        </w:rPr>
      </w:pPr>
      <w:r w:rsidRPr="005767AA">
        <w:rPr>
          <w:b/>
          <w:szCs w:val="24"/>
        </w:rPr>
        <w:t>Прокин К. С.</w:t>
      </w:r>
      <w:r w:rsidRPr="005767AA">
        <w:rPr>
          <w:szCs w:val="24"/>
        </w:rPr>
        <w:t xml:space="preserve"> -  да, ведем такую работу, в этом году возобновили полноценную работу маршрута №14 по трамваю до площади Калинина, и привязали его к режиму сетевой поездки, скидка на проезд в метрополитене, и скидка на проезд на №14 трамвай.</w:t>
      </w:r>
    </w:p>
    <w:p w:rsidR="005767AA" w:rsidRPr="005767AA" w:rsidRDefault="005767AA" w:rsidP="005767AA">
      <w:pPr>
        <w:shd w:val="clear" w:color="auto" w:fill="auto"/>
        <w:spacing w:line="276" w:lineRule="auto"/>
        <w:rPr>
          <w:szCs w:val="24"/>
        </w:rPr>
      </w:pPr>
      <w:r w:rsidRPr="005767AA">
        <w:rPr>
          <w:b/>
          <w:szCs w:val="24"/>
        </w:rPr>
        <w:t>Червов Д. В.</w:t>
      </w:r>
      <w:r w:rsidRPr="005767AA">
        <w:rPr>
          <w:szCs w:val="24"/>
        </w:rPr>
        <w:t xml:space="preserve"> - Себестоимость проезда при которой не будет убытков, например, на автобусах 50 рублей, какая должна быть цена?</w:t>
      </w:r>
    </w:p>
    <w:p w:rsidR="005767AA" w:rsidRPr="005767AA" w:rsidRDefault="005767AA" w:rsidP="005767AA">
      <w:pPr>
        <w:shd w:val="clear" w:color="auto" w:fill="auto"/>
        <w:spacing w:line="276" w:lineRule="auto"/>
        <w:rPr>
          <w:szCs w:val="24"/>
          <w:u w:val="single"/>
        </w:rPr>
      </w:pPr>
      <w:r w:rsidRPr="005767AA">
        <w:rPr>
          <w:b/>
          <w:szCs w:val="24"/>
        </w:rPr>
        <w:t>Прокин К. С.</w:t>
      </w:r>
      <w:r w:rsidRPr="005767AA">
        <w:rPr>
          <w:szCs w:val="24"/>
        </w:rPr>
        <w:t xml:space="preserve"> - В Екатеринбурге тариф 28 рублей, у них совершенно другая картина.</w:t>
      </w:r>
    </w:p>
    <w:p w:rsidR="005767AA" w:rsidRDefault="005767AA" w:rsidP="005767AA">
      <w:pPr>
        <w:spacing w:line="276" w:lineRule="auto"/>
        <w:rPr>
          <w:szCs w:val="24"/>
        </w:rPr>
      </w:pPr>
      <w:r w:rsidRPr="00AF0C0B">
        <w:rPr>
          <w:b/>
          <w:szCs w:val="24"/>
        </w:rPr>
        <w:t>Червов Д. В.</w:t>
      </w:r>
      <w:r w:rsidRPr="00AF0C0B">
        <w:rPr>
          <w:szCs w:val="24"/>
        </w:rPr>
        <w:t xml:space="preserve"> - </w:t>
      </w:r>
      <w:r>
        <w:rPr>
          <w:szCs w:val="24"/>
        </w:rPr>
        <w:t xml:space="preserve"> В</w:t>
      </w:r>
      <w:r w:rsidRPr="00AF0C0B">
        <w:rPr>
          <w:szCs w:val="24"/>
        </w:rPr>
        <w:t xml:space="preserve"> зависимости</w:t>
      </w:r>
      <w:r>
        <w:rPr>
          <w:szCs w:val="24"/>
        </w:rPr>
        <w:t xml:space="preserve"> от бюджетных влияний.</w:t>
      </w:r>
    </w:p>
    <w:p w:rsidR="0055696C" w:rsidRPr="006D7876" w:rsidRDefault="0055696C" w:rsidP="0055696C">
      <w:pPr>
        <w:shd w:val="clear" w:color="auto" w:fill="auto"/>
        <w:spacing w:line="276" w:lineRule="auto"/>
        <w:rPr>
          <w:szCs w:val="24"/>
        </w:rPr>
      </w:pPr>
      <w:r w:rsidRPr="006D7876">
        <w:rPr>
          <w:b/>
          <w:szCs w:val="24"/>
        </w:rPr>
        <w:t>ГОЛОСОВАЛИ:</w:t>
      </w:r>
      <w:r w:rsidRPr="006D7876">
        <w:rPr>
          <w:szCs w:val="24"/>
        </w:rPr>
        <w:t xml:space="preserve"> </w:t>
      </w:r>
      <w:r w:rsidRPr="006D7876">
        <w:rPr>
          <w:b/>
          <w:szCs w:val="24"/>
        </w:rPr>
        <w:t>«за»</w:t>
      </w:r>
      <w:r w:rsidRPr="006D7876">
        <w:rPr>
          <w:szCs w:val="24"/>
        </w:rPr>
        <w:t xml:space="preserve"> -</w:t>
      </w:r>
      <w:r w:rsidRPr="006D7876">
        <w:rPr>
          <w:b/>
          <w:szCs w:val="24"/>
        </w:rPr>
        <w:t xml:space="preserve"> 11 единогласно - </w:t>
      </w:r>
      <w:r w:rsidRPr="006D7876">
        <w:rPr>
          <w:szCs w:val="24"/>
        </w:rPr>
        <w:t>(Титаренко И. Н., Курбатов Д. Г., Лебедев Е. В., Рыбин Л. Ю., Дебов Г. В., Атякшев И. А., Митряшина Е. Н., Тямин Н. А., Червов Д. В., Люмин В. И.)</w:t>
      </w:r>
    </w:p>
    <w:p w:rsidR="0055696C" w:rsidRPr="006D7876" w:rsidRDefault="0055696C" w:rsidP="0055696C">
      <w:pPr>
        <w:shd w:val="clear" w:color="auto" w:fill="auto"/>
        <w:spacing w:line="276" w:lineRule="auto"/>
        <w:rPr>
          <w:szCs w:val="24"/>
        </w:rPr>
      </w:pPr>
      <w:r w:rsidRPr="006D7876">
        <w:rPr>
          <w:b/>
          <w:szCs w:val="24"/>
        </w:rPr>
        <w:t xml:space="preserve">Против </w:t>
      </w:r>
      <w:r w:rsidRPr="006D7876">
        <w:rPr>
          <w:szCs w:val="24"/>
        </w:rPr>
        <w:t>– «Нет»</w:t>
      </w:r>
    </w:p>
    <w:p w:rsidR="0055696C" w:rsidRDefault="0055696C" w:rsidP="0055696C">
      <w:pPr>
        <w:shd w:val="clear" w:color="auto" w:fill="auto"/>
        <w:spacing w:line="276" w:lineRule="auto"/>
        <w:rPr>
          <w:szCs w:val="24"/>
        </w:rPr>
      </w:pPr>
      <w:r w:rsidRPr="006D7876">
        <w:rPr>
          <w:b/>
          <w:szCs w:val="24"/>
        </w:rPr>
        <w:t>Воздержался</w:t>
      </w:r>
      <w:r w:rsidRPr="006D7876">
        <w:rPr>
          <w:szCs w:val="24"/>
        </w:rPr>
        <w:t xml:space="preserve"> – «Нет»</w:t>
      </w:r>
    </w:p>
    <w:p w:rsidR="0055696C" w:rsidRDefault="005767AA" w:rsidP="0055696C">
      <w:pPr>
        <w:shd w:val="clear" w:color="auto" w:fill="auto"/>
        <w:spacing w:line="276" w:lineRule="auto"/>
      </w:pPr>
      <w:r>
        <w:rPr>
          <w:b/>
          <w:szCs w:val="24"/>
        </w:rPr>
        <w:t>5</w:t>
      </w:r>
      <w:r w:rsidR="0055696C" w:rsidRPr="006D7876">
        <w:rPr>
          <w:b/>
          <w:szCs w:val="24"/>
        </w:rPr>
        <w:t xml:space="preserve">. Слушали </w:t>
      </w:r>
      <w:r w:rsidR="0055696C" w:rsidRPr="006D7876">
        <w:rPr>
          <w:szCs w:val="24"/>
        </w:rPr>
        <w:t>Новосёлова В.</w:t>
      </w:r>
      <w:r w:rsidR="0055696C">
        <w:rPr>
          <w:szCs w:val="24"/>
        </w:rPr>
        <w:t xml:space="preserve"> </w:t>
      </w:r>
      <w:r w:rsidR="0055696C" w:rsidRPr="006D7876">
        <w:rPr>
          <w:szCs w:val="24"/>
        </w:rPr>
        <w:t>И.</w:t>
      </w:r>
      <w:r w:rsidR="0055696C">
        <w:rPr>
          <w:b/>
          <w:szCs w:val="24"/>
        </w:rPr>
        <w:t xml:space="preserve"> </w:t>
      </w:r>
      <w:r w:rsidR="00362C67" w:rsidRPr="00362C67">
        <w:rPr>
          <w:szCs w:val="24"/>
        </w:rPr>
        <w:t>и Немцева А. В.</w:t>
      </w:r>
      <w:r w:rsidR="00362C67">
        <w:rPr>
          <w:b/>
          <w:szCs w:val="24"/>
        </w:rPr>
        <w:t xml:space="preserve"> </w:t>
      </w:r>
      <w:r w:rsidR="0055696C" w:rsidRPr="006D7876">
        <w:rPr>
          <w:b/>
          <w:szCs w:val="24"/>
        </w:rPr>
        <w:t>проинформировал по вопросу:</w:t>
      </w:r>
      <w:r w:rsidR="0055696C" w:rsidRPr="006D7876">
        <w:t xml:space="preserve"> </w:t>
      </w:r>
      <w:r w:rsidR="0055696C" w:rsidRPr="00F9324E">
        <w:t>Об обращениях председателя Правления Саморегулируемой организации Некоммерческое партнёрство «Транспортный Союз Сибири» Новосёлова В. И. и председателя Новосибирской областной организации профсоюза работников автомобильного транспорта и дорожного хозяйства РФ Немцева А. В. по вопросу повышения тарифа на регулируемые пассажирские перевозки, а также иным вопросам в сфере транспортного обслуживания населения города Новосибирска</w:t>
      </w:r>
    </w:p>
    <w:p w:rsidR="005767AA" w:rsidRPr="005767AA" w:rsidRDefault="005767AA" w:rsidP="005767AA">
      <w:pPr>
        <w:shd w:val="clear" w:color="auto" w:fill="auto"/>
        <w:spacing w:line="276" w:lineRule="auto"/>
        <w:rPr>
          <w:szCs w:val="24"/>
        </w:rPr>
      </w:pPr>
      <w:r w:rsidRPr="005767AA">
        <w:rPr>
          <w:b/>
          <w:szCs w:val="24"/>
        </w:rPr>
        <w:t>Кудин И. В.</w:t>
      </w:r>
      <w:r w:rsidRPr="005767AA">
        <w:rPr>
          <w:szCs w:val="24"/>
        </w:rPr>
        <w:t xml:space="preserve"> -  Хотел бы поддержать, на самом деле за последние 2 года, вопросы оптимизации выстраивания бизнес процессов происходили, решения этих вопросов происходили постоянно. Есть положительные результаты, но есть и объективные сложности, вопросов, которые упираются в экономику. Конечно тот тариф, который есть не покрывает те убытки, которые несут данные предприятия. Моя личная позиция – тариф повышать надо.</w:t>
      </w:r>
    </w:p>
    <w:p w:rsidR="005767AA" w:rsidRDefault="005767AA" w:rsidP="005767AA">
      <w:pPr>
        <w:shd w:val="clear" w:color="auto" w:fill="auto"/>
        <w:spacing w:line="276" w:lineRule="auto"/>
        <w:rPr>
          <w:szCs w:val="24"/>
        </w:rPr>
      </w:pPr>
      <w:r w:rsidRPr="005767AA">
        <w:rPr>
          <w:szCs w:val="24"/>
        </w:rPr>
        <w:t xml:space="preserve">Решение принято на комитете транспорта – было принято решение поручить департаменту по тарифам до 1 ноября экономически обоснованный тариф. После чего у депутатов появляется предмет, по которой можно делать обсуждения и обращения по данной теме. </w:t>
      </w:r>
      <w:r w:rsidR="003946DB">
        <w:rPr>
          <w:szCs w:val="24"/>
        </w:rPr>
        <w:t xml:space="preserve">Предлагаю посмотреть </w:t>
      </w:r>
      <w:r w:rsidR="003946DB" w:rsidRPr="005767AA">
        <w:rPr>
          <w:szCs w:val="24"/>
        </w:rPr>
        <w:t>проект</w:t>
      </w:r>
      <w:r w:rsidRPr="005767AA">
        <w:rPr>
          <w:szCs w:val="24"/>
        </w:rPr>
        <w:t xml:space="preserve">-решение по данному вопросу, направить обращение мэру с просьбой предоставление департаментом по тарифам экономически обоснованного тарифа на перевозку пассажиров, </w:t>
      </w:r>
      <w:r w:rsidRPr="005767AA">
        <w:rPr>
          <w:szCs w:val="24"/>
        </w:rPr>
        <w:lastRenderedPageBreak/>
        <w:t>посмотреть возможность обращения к губернатору Новосибирской области об</w:t>
      </w:r>
      <w:r w:rsidR="00B534B3">
        <w:rPr>
          <w:szCs w:val="24"/>
        </w:rPr>
        <w:t xml:space="preserve"> необходимости повышения тарифа.</w:t>
      </w:r>
    </w:p>
    <w:p w:rsidR="003946DB" w:rsidRPr="003946DB" w:rsidRDefault="003946DB" w:rsidP="003946DB">
      <w:pPr>
        <w:shd w:val="clear" w:color="auto" w:fill="auto"/>
        <w:spacing w:line="276" w:lineRule="auto"/>
        <w:rPr>
          <w:szCs w:val="24"/>
        </w:rPr>
      </w:pPr>
      <w:r w:rsidRPr="003946DB">
        <w:rPr>
          <w:b/>
          <w:szCs w:val="24"/>
        </w:rPr>
        <w:t>ГОЛОСОВАЛИ:</w:t>
      </w:r>
      <w:r w:rsidRPr="003946DB">
        <w:rPr>
          <w:szCs w:val="24"/>
        </w:rPr>
        <w:t xml:space="preserve"> </w:t>
      </w:r>
      <w:r w:rsidRPr="003946DB">
        <w:rPr>
          <w:b/>
          <w:szCs w:val="24"/>
        </w:rPr>
        <w:t>«за»</w:t>
      </w:r>
      <w:r w:rsidRPr="003946DB">
        <w:rPr>
          <w:szCs w:val="24"/>
        </w:rPr>
        <w:t xml:space="preserve"> -</w:t>
      </w:r>
      <w:r w:rsidRPr="003946DB">
        <w:rPr>
          <w:b/>
          <w:szCs w:val="24"/>
        </w:rPr>
        <w:t xml:space="preserve"> 11 единогласно - </w:t>
      </w:r>
      <w:r w:rsidRPr="003946DB">
        <w:rPr>
          <w:szCs w:val="24"/>
        </w:rPr>
        <w:t>(Титаренко И. Н., Курбатов Д. Г., Лебедев Е. В., Рыбин Л. Ю., Дебов Г. В., Атякшев И. А., Митряшина Е. Н., Тямин Н. А., Червов Д. В., Люмин В. И.)</w:t>
      </w:r>
    </w:p>
    <w:p w:rsidR="003946DB" w:rsidRPr="003946DB" w:rsidRDefault="003946DB" w:rsidP="003946DB">
      <w:pPr>
        <w:shd w:val="clear" w:color="auto" w:fill="auto"/>
        <w:spacing w:line="276" w:lineRule="auto"/>
        <w:rPr>
          <w:szCs w:val="24"/>
        </w:rPr>
      </w:pPr>
      <w:r w:rsidRPr="003946DB">
        <w:rPr>
          <w:b/>
          <w:szCs w:val="24"/>
        </w:rPr>
        <w:t xml:space="preserve">Против </w:t>
      </w:r>
      <w:r w:rsidRPr="003946DB">
        <w:rPr>
          <w:szCs w:val="24"/>
        </w:rPr>
        <w:t>– «Нет»</w:t>
      </w:r>
    </w:p>
    <w:p w:rsidR="003946DB" w:rsidRPr="003946DB" w:rsidRDefault="003946DB" w:rsidP="003946DB">
      <w:pPr>
        <w:shd w:val="clear" w:color="auto" w:fill="auto"/>
        <w:spacing w:line="276" w:lineRule="auto"/>
        <w:rPr>
          <w:szCs w:val="24"/>
        </w:rPr>
      </w:pPr>
      <w:r w:rsidRPr="003946DB">
        <w:rPr>
          <w:b/>
          <w:szCs w:val="24"/>
        </w:rPr>
        <w:t>Воздержался</w:t>
      </w:r>
      <w:r w:rsidRPr="003946DB">
        <w:rPr>
          <w:szCs w:val="24"/>
        </w:rPr>
        <w:t xml:space="preserve"> – «Нет»</w:t>
      </w:r>
    </w:p>
    <w:p w:rsidR="00F075CF" w:rsidRDefault="00530B61" w:rsidP="00F075CF">
      <w:r>
        <w:rPr>
          <w:b/>
        </w:rPr>
        <w:t>Р</w:t>
      </w:r>
      <w:r w:rsidR="00F075CF" w:rsidRPr="007A0CC2">
        <w:rPr>
          <w:b/>
        </w:rPr>
        <w:t>ЕШИЛИ:</w:t>
      </w:r>
      <w:r w:rsidR="00F075CF" w:rsidRPr="007A0CC2">
        <w:t xml:space="preserve"> проект решения комиссии принять </w:t>
      </w:r>
      <w:r w:rsidR="00F075CF">
        <w:t>в целом.</w:t>
      </w:r>
    </w:p>
    <w:p w:rsidR="00E251EB" w:rsidRDefault="00EC0E44" w:rsidP="00F50A26">
      <w:pPr>
        <w:tabs>
          <w:tab w:val="left" w:pos="1935"/>
        </w:tabs>
      </w:pPr>
      <w:r>
        <w:rPr>
          <w:b/>
        </w:rPr>
        <w:t>Кудин И. В.</w:t>
      </w:r>
      <w:r w:rsidR="00B03F30">
        <w:rPr>
          <w:b/>
        </w:rPr>
        <w:t xml:space="preserve"> –</w:t>
      </w:r>
      <w:r w:rsidR="004A5F57">
        <w:rPr>
          <w:b/>
        </w:rPr>
        <w:t xml:space="preserve"> </w:t>
      </w:r>
      <w:r w:rsidR="00B03F30" w:rsidRPr="00B03F30">
        <w:t>Спасибо всем за работу.</w:t>
      </w:r>
    </w:p>
    <w:p w:rsidR="00AB33B1" w:rsidRDefault="00AB33B1" w:rsidP="00F50A26">
      <w:pPr>
        <w:tabs>
          <w:tab w:val="left" w:pos="1935"/>
        </w:tabs>
      </w:pP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C92B3F" w:rsidRPr="00B74CDF" w:rsidRDefault="00530B61"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bookmarkStart w:id="0" w:name="_GoBack"/>
      <w:bookmarkEnd w:id="0"/>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530B61" w:rsidRDefault="00530B61" w:rsidP="0072433E">
      <w:pPr>
        <w:pStyle w:val="a5"/>
        <w:ind w:left="0"/>
      </w:pPr>
    </w:p>
    <w:p w:rsidR="00BB0787" w:rsidRDefault="00BB0787" w:rsidP="0072433E">
      <w:pPr>
        <w:pStyle w:val="a5"/>
        <w:ind w:left="0"/>
      </w:pPr>
    </w:p>
    <w:p w:rsidR="00CA45BF" w:rsidRDefault="00CA45BF" w:rsidP="0072433E">
      <w:pPr>
        <w:pStyle w:val="a5"/>
        <w:ind w:left="0"/>
      </w:pPr>
    </w:p>
    <w:p w:rsidR="00CA45BF" w:rsidRDefault="00CA45BF" w:rsidP="0072433E">
      <w:pPr>
        <w:pStyle w:val="a5"/>
        <w:ind w:left="0"/>
      </w:pPr>
      <w: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1C9" w:rsidRDefault="003921C9" w:rsidP="00C95BBB">
      <w:r>
        <w:separator/>
      </w:r>
    </w:p>
  </w:endnote>
  <w:endnote w:type="continuationSeparator" w:id="0">
    <w:p w:rsidR="003921C9" w:rsidRDefault="003921C9"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A7" w:rsidRDefault="001C38EB">
    <w:pPr>
      <w:pStyle w:val="ac"/>
      <w:jc w:val="right"/>
    </w:pPr>
    <w:r>
      <w:fldChar w:fldCharType="begin"/>
    </w:r>
    <w:r>
      <w:instrText xml:space="preserve"> PAGE   \* MERGEFORMAT </w:instrText>
    </w:r>
    <w:r>
      <w:fldChar w:fldCharType="separate"/>
    </w:r>
    <w:r w:rsidR="00A97AC0">
      <w:rPr>
        <w:noProof/>
      </w:rPr>
      <w:t>9</w:t>
    </w:r>
    <w:r>
      <w:rPr>
        <w:noProof/>
      </w:rPr>
      <w:fldChar w:fldCharType="end"/>
    </w:r>
  </w:p>
  <w:p w:rsidR="002C61A7" w:rsidRDefault="002C61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1C9" w:rsidRDefault="003921C9" w:rsidP="00C95BBB">
      <w:r>
        <w:separator/>
      </w:r>
    </w:p>
  </w:footnote>
  <w:footnote w:type="continuationSeparator" w:id="0">
    <w:p w:rsidR="003921C9" w:rsidRDefault="003921C9"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A7" w:rsidRDefault="002C61A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38579C"/>
    <w:multiLevelType w:val="hybridMultilevel"/>
    <w:tmpl w:val="5BA65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820A16"/>
    <w:multiLevelType w:val="hybridMultilevel"/>
    <w:tmpl w:val="E5E04A5E"/>
    <w:lvl w:ilvl="0" w:tplc="967EDBF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5"/>
  </w:num>
  <w:num w:numId="3">
    <w:abstractNumId w:val="19"/>
  </w:num>
  <w:num w:numId="4">
    <w:abstractNumId w:val="26"/>
  </w:num>
  <w:num w:numId="5">
    <w:abstractNumId w:val="16"/>
  </w:num>
  <w:num w:numId="6">
    <w:abstractNumId w:val="3"/>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7"/>
  </w:num>
  <w:num w:numId="13">
    <w:abstractNumId w:val="0"/>
  </w:num>
  <w:num w:numId="14">
    <w:abstractNumId w:val="24"/>
  </w:num>
  <w:num w:numId="15">
    <w:abstractNumId w:val="21"/>
  </w:num>
  <w:num w:numId="16">
    <w:abstractNumId w:val="10"/>
  </w:num>
  <w:num w:numId="17">
    <w:abstractNumId w:val="25"/>
  </w:num>
  <w:num w:numId="18">
    <w:abstractNumId w:val="5"/>
  </w:num>
  <w:num w:numId="19">
    <w:abstractNumId w:val="20"/>
  </w:num>
  <w:num w:numId="20">
    <w:abstractNumId w:val="17"/>
  </w:num>
  <w:num w:numId="21">
    <w:abstractNumId w:val="22"/>
  </w:num>
  <w:num w:numId="22">
    <w:abstractNumId w:val="1"/>
  </w:num>
  <w:num w:numId="23">
    <w:abstractNumId w:val="6"/>
  </w:num>
  <w:num w:numId="24">
    <w:abstractNumId w:val="11"/>
  </w:num>
  <w:num w:numId="25">
    <w:abstractNumId w:val="8"/>
  </w:num>
  <w:num w:numId="26">
    <w:abstractNumId w:val="4"/>
  </w:num>
  <w:num w:numId="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0EE8"/>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AAE"/>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5C"/>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2C6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1C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6DB"/>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0A2"/>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B5A"/>
    <w:rsid w:val="005306B3"/>
    <w:rsid w:val="005308A3"/>
    <w:rsid w:val="005308CB"/>
    <w:rsid w:val="005308DD"/>
    <w:rsid w:val="00530A30"/>
    <w:rsid w:val="00530AB4"/>
    <w:rsid w:val="00530B61"/>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96C"/>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7AA"/>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D7876"/>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C08"/>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0F7"/>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965"/>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B66"/>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A0453"/>
    <w:rsid w:val="009A0DB1"/>
    <w:rsid w:val="009A11E3"/>
    <w:rsid w:val="009A1253"/>
    <w:rsid w:val="009A14AD"/>
    <w:rsid w:val="009A14C7"/>
    <w:rsid w:val="009A1713"/>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2A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E6E"/>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0"/>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3B1"/>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084"/>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4B3"/>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0EF2"/>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0C7"/>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5F"/>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5D4"/>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03"/>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24E"/>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973"/>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39"/>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0D65"/>
    <w:rsid w:val="00FE152D"/>
    <w:rsid w:val="00FE17D2"/>
    <w:rsid w:val="00FE17EA"/>
    <w:rsid w:val="00FE1C4E"/>
    <w:rsid w:val="00FE1FC3"/>
    <w:rsid w:val="00FE213E"/>
    <w:rsid w:val="00FE22C6"/>
    <w:rsid w:val="00FE33CD"/>
    <w:rsid w:val="00FE3517"/>
    <w:rsid w:val="00FE3574"/>
    <w:rsid w:val="00FE3854"/>
    <w:rsid w:val="00FE3B72"/>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17F5F3"/>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96C"/>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43181</TotalTime>
  <Pages>1</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4347</cp:revision>
  <cp:lastPrinted>2019-04-25T06:15:00Z</cp:lastPrinted>
  <dcterms:created xsi:type="dcterms:W3CDTF">2014-04-09T09:46:00Z</dcterms:created>
  <dcterms:modified xsi:type="dcterms:W3CDTF">2019-04-25T06:16:00Z</dcterms:modified>
</cp:coreProperties>
</file>