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2A26B1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425DC">
              <w:rPr>
                <w:sz w:val="28"/>
                <w:szCs w:val="28"/>
              </w:rPr>
              <w:t xml:space="preserve"> 3</w:t>
            </w:r>
            <w:r w:rsidR="002A26B1">
              <w:rPr>
                <w:sz w:val="28"/>
                <w:szCs w:val="28"/>
              </w:rPr>
              <w:t>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238"/>
      </w:tblGrid>
      <w:tr w:rsidR="00B13973" w:rsidRPr="00372E73" w:rsidTr="002A26B1">
        <w:trPr>
          <w:trHeight w:val="813"/>
        </w:trPr>
        <w:tc>
          <w:tcPr>
            <w:tcW w:w="6238" w:type="dxa"/>
          </w:tcPr>
          <w:p w:rsidR="00B13973" w:rsidRPr="00372E73" w:rsidRDefault="00372E73" w:rsidP="00372E73">
            <w:pPr>
              <w:tabs>
                <w:tab w:val="left" w:pos="6837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72E73">
              <w:rPr>
                <w:sz w:val="28"/>
                <w:szCs w:val="28"/>
              </w:rPr>
              <w:t>О внесении изменений в решение Совета депутатов города Новосибирска от 23.12.2015 №</w:t>
            </w:r>
            <w:r>
              <w:rPr>
                <w:sz w:val="28"/>
                <w:szCs w:val="28"/>
              </w:rPr>
              <w:t> </w:t>
            </w:r>
            <w:r w:rsidRPr="00372E73">
              <w:rPr>
                <w:sz w:val="28"/>
                <w:szCs w:val="28"/>
              </w:rPr>
              <w:t>138 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372E73" w:rsidRPr="00372E73" w:rsidRDefault="00372E73" w:rsidP="00372E73">
      <w:pPr>
        <w:ind w:firstLine="709"/>
        <w:contextualSpacing/>
        <w:jc w:val="both"/>
        <w:rPr>
          <w:sz w:val="28"/>
          <w:szCs w:val="28"/>
        </w:rPr>
      </w:pPr>
      <w:r w:rsidRPr="00372E73">
        <w:rPr>
          <w:rFonts w:eastAsia="Calibri"/>
          <w:sz w:val="28"/>
          <w:szCs w:val="28"/>
        </w:rPr>
        <w:t xml:space="preserve">В соответствии со статьей 168 Трудового кодекса Российской Федерации, Положением об особенностях направления работников в служебные командировки, утвержденным постановлением Правительства Российской Федерации от 16.04.2025 № 501, руководствуясь статьей 35 Устава </w:t>
      </w:r>
      <w:r w:rsidRPr="00372E73">
        <w:rPr>
          <w:rFonts w:eastAsia="Calibri"/>
          <w:sz w:val="28"/>
          <w:szCs w:val="28"/>
        </w:rPr>
        <w:br/>
        <w:t>города Новосибирска, Совет депутатов города Новосибирска РЕШИЛ: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 xml:space="preserve">1. Внести в </w:t>
      </w:r>
      <w:r w:rsidRPr="00372E73">
        <w:rPr>
          <w:sz w:val="28"/>
          <w:szCs w:val="28"/>
        </w:rPr>
        <w:t>решение Совета депутатов города Новосибирска от 23.12.2015 № 138 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 (в редакции решений Совета депутатов города Новосибирска от 26.10.2022 № 446, от 22.03.2023 № 519</w:t>
      </w:r>
      <w:r w:rsidRPr="00372E73">
        <w:rPr>
          <w:rFonts w:eastAsia="Calibri"/>
          <w:sz w:val="28"/>
          <w:szCs w:val="28"/>
        </w:rPr>
        <w:t>) следующие изменения: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sz w:val="28"/>
          <w:szCs w:val="28"/>
        </w:rPr>
        <w:t>1.1. В преамбуле слова «от 13.10.2008 № 749» заменить словами «</w:t>
      </w:r>
      <w:r w:rsidRPr="00372E73">
        <w:rPr>
          <w:rFonts w:eastAsia="Calibri"/>
          <w:sz w:val="28"/>
          <w:szCs w:val="28"/>
        </w:rPr>
        <w:t>от 16.04.2025 № 501».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 В приложении: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1.2.1. В пункте 1.1</w:t>
      </w:r>
      <w:r w:rsidRPr="00372E73">
        <w:rPr>
          <w:sz w:val="28"/>
          <w:szCs w:val="28"/>
        </w:rPr>
        <w:t xml:space="preserve"> слова «от 13.10.2008 № 749 «Об особенностях направления работников в служебные командировки» заменить словами «</w:t>
      </w:r>
      <w:r w:rsidRPr="00372E73">
        <w:rPr>
          <w:rFonts w:eastAsia="Calibri"/>
          <w:sz w:val="28"/>
          <w:szCs w:val="28"/>
        </w:rPr>
        <w:t>от 16.04.2025 № 501 «Об утверждении Положения об</w:t>
      </w:r>
      <w:r w:rsidRPr="00372E73">
        <w:rPr>
          <w:sz w:val="28"/>
          <w:szCs w:val="28"/>
        </w:rPr>
        <w:t xml:space="preserve"> </w:t>
      </w:r>
      <w:r w:rsidRPr="00372E73">
        <w:rPr>
          <w:rFonts w:eastAsia="Calibri"/>
          <w:sz w:val="28"/>
          <w:szCs w:val="28"/>
        </w:rPr>
        <w:t>особенностях направления работников в служебные командировки».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 xml:space="preserve">1.2.2. Пункт 1.2 после слова «разрешения» дополнить словами «или ведома». 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1.2.3. В пункте 2.2: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абзац второй изложить в следующей редакции: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«представить в отдел бухгалтерского учета и отчетности Совета депутатов города Новосибирска отчет о расходах подотчетного лица по унифицированной форме первичных учетных документов, применяемых органами местного самоуправления (далее – отчет о расходах подотчетного лица);»;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в абзаце четвертом слова «авансовому отчету» заменить словами «отчету о расходах подотчетного лица»;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 xml:space="preserve">абзац седьмой после слова «разрешения» дополнить словами «или ведома». 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 xml:space="preserve">1.2.4. В абзаце третьем пункта 2.3 слова «авансового отчета» заменить словами «отчета о расходах подотчетного лица». 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lastRenderedPageBreak/>
        <w:t>1.2.5. В пункте 3.2 слово «оплачиваются» заменить словом «возмещаются».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1.2.6. В пункте 3.3 слова «оплата проезда» заменить словами «возмещение расходов по проезду».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1.2.7. Дополнить пунктами 3.4, 3.5 следующего содержания: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«3.4. В случае отъезда работника до даты начала срока служебной командировки расходы по проезду к месту командирования не возмещаются.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3.5. Если работник по окончании служебной командировки остается в населенном пункте, куда был командирован, на период отпуска или для последующего убытия к месту отдыха, расходы по проезду к постоянному месту работы не возмещаются.».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1.2.8. Дополнить пунктами 4.5, 4.6 следующего содержания: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«4.5. В случае отъезда работника до даты начала срока служебной командировки расходы по найму жилого помещения за дни, предшествующие дню начала служебной командировки, не возмещаются.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4.6. Если работник по окончании служебной командировки остается в населенном пункте, куда был командирован, на период отпуска или для последующего убытия к месту отдыха, расходы по найму жилого помещения за дни пребывания в месте командирования после окончания срока служебной командировки не возмещаются.».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1.2.9. Дополнить пунктами 5.5, 5.6 следующего содержания: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«5.5. В случае отъезда работника до даты начала срока служебной командировки суточные за дни, предшествующие дню начала служебной командировки, не выплачиваются.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5.6. Если работник по окончании служебной командировки остается в населенном пункте, куда был командирован, на период отпуска или для последующего убытия к месту отдыха, суточные за дни пребывания в месте командирования после окончания срока служебной командировки не выплачиваются.».</w:t>
      </w:r>
    </w:p>
    <w:p w:rsidR="00372E73" w:rsidRPr="00372E73" w:rsidRDefault="00372E73" w:rsidP="00372E73">
      <w:pPr>
        <w:ind w:firstLine="709"/>
        <w:contextualSpacing/>
        <w:jc w:val="both"/>
        <w:rPr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1.2.10. Пункт 6.1 после слова «разрешения» дополнить словами «или ведома».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бюджету и налоговой политике.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B13973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FD" w:rsidRDefault="00D601FD" w:rsidP="001B1093">
      <w:r>
        <w:separator/>
      </w:r>
    </w:p>
  </w:endnote>
  <w:endnote w:type="continuationSeparator" w:id="0">
    <w:p w:rsidR="00D601FD" w:rsidRDefault="00D601FD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FD" w:rsidRDefault="00D601FD" w:rsidP="001B1093">
      <w:r>
        <w:separator/>
      </w:r>
    </w:p>
  </w:footnote>
  <w:footnote w:type="continuationSeparator" w:id="0">
    <w:p w:rsidR="00D601FD" w:rsidRDefault="00D601FD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A489C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545ED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26B1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2E73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25DC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1DEA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489C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C6E73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8F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1FD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49A712-4CCD-4EDB-A4D4-950FB4D8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4119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2025-10-22T03:47:00Z</cp:lastPrinted>
  <dcterms:created xsi:type="dcterms:W3CDTF">2025-10-22T03:48:00Z</dcterms:created>
  <dcterms:modified xsi:type="dcterms:W3CDTF">2025-10-23T03:50:00Z</dcterms:modified>
</cp:coreProperties>
</file>